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4105" w14:textId="274D052E" w:rsidR="00333C68" w:rsidRPr="00AA5A5B" w:rsidRDefault="00F86CC8" w:rsidP="00333C68">
      <w:pPr>
        <w:jc w:val="center"/>
        <w:rPr>
          <w:b/>
        </w:rPr>
      </w:pPr>
      <w:r>
        <w:rPr>
          <w:b/>
        </w:rPr>
        <w:t xml:space="preserve">Spring </w:t>
      </w:r>
      <w:r w:rsidR="00333C68" w:rsidRPr="00AA5A5B">
        <w:rPr>
          <w:b/>
        </w:rPr>
        <w:t>Semester 20</w:t>
      </w:r>
      <w:r w:rsidR="007C57CE">
        <w:rPr>
          <w:b/>
        </w:rPr>
        <w:t>2</w:t>
      </w:r>
      <w:r>
        <w:rPr>
          <w:b/>
        </w:rPr>
        <w:t>2</w:t>
      </w:r>
    </w:p>
    <w:p w14:paraId="10B13D67" w14:textId="77777777" w:rsidR="00333C68" w:rsidRPr="00AA5A5B" w:rsidRDefault="00333C68" w:rsidP="00333C68">
      <w:pPr>
        <w:jc w:val="center"/>
      </w:pPr>
      <w:r w:rsidRPr="00AA5A5B">
        <w:rPr>
          <w:b/>
        </w:rPr>
        <w:t>BIOL 695/BIOS 704 Seminar</w:t>
      </w:r>
      <w:r w:rsidRPr="00AA5A5B">
        <w:t xml:space="preserve"> </w:t>
      </w:r>
    </w:p>
    <w:p w14:paraId="7A8D510F" w14:textId="5445C294" w:rsidR="00333C68" w:rsidRDefault="007C57CE" w:rsidP="00333C68">
      <w:pPr>
        <w:jc w:val="center"/>
        <w:rPr>
          <w:b/>
        </w:rPr>
      </w:pPr>
      <w:r>
        <w:rPr>
          <w:b/>
        </w:rPr>
        <w:t>Antimicrobial Peptides</w:t>
      </w:r>
    </w:p>
    <w:p w14:paraId="62B07948" w14:textId="77777777" w:rsidR="00427D85" w:rsidRDefault="00427D85" w:rsidP="00333C68">
      <w:pPr>
        <w:rPr>
          <w:b/>
        </w:rPr>
      </w:pPr>
    </w:p>
    <w:p w14:paraId="0029F196" w14:textId="77777777" w:rsidR="00F1261E" w:rsidRDefault="00427D85" w:rsidP="00F1261E">
      <w:pPr>
        <w:rPr>
          <w:b/>
        </w:rPr>
      </w:pPr>
      <w:r w:rsidRPr="00427D85">
        <w:rPr>
          <w:rStyle w:val="Heading1Char"/>
          <w:sz w:val="24"/>
          <w:szCs w:val="24"/>
        </w:rPr>
        <w:t>Title:</w:t>
      </w:r>
      <w:r w:rsidRPr="00427D85">
        <w:rPr>
          <w:b/>
        </w:rPr>
        <w:t xml:space="preserve"> </w:t>
      </w:r>
      <w:r w:rsidR="003B6F78" w:rsidRPr="00427D85">
        <w:rPr>
          <w:b/>
        </w:rPr>
        <w:t>BIOL 695 / BIOS 704 Antimicrobial Peptide (van Hoek)</w:t>
      </w:r>
      <w:r w:rsidR="00F1261E">
        <w:rPr>
          <w:b/>
        </w:rPr>
        <w:t xml:space="preserve"> </w:t>
      </w:r>
    </w:p>
    <w:p w14:paraId="13469B62" w14:textId="08BBF752" w:rsidR="007C57CE" w:rsidRPr="00427D85" w:rsidRDefault="007C57CE" w:rsidP="00333C68">
      <w:pPr>
        <w:rPr>
          <w:b/>
        </w:rPr>
      </w:pPr>
    </w:p>
    <w:p w14:paraId="1058A031" w14:textId="1E14B991" w:rsidR="00F00F2A" w:rsidRPr="00427D85" w:rsidRDefault="00333C68" w:rsidP="00333C68">
      <w:r w:rsidRPr="00427D85">
        <w:rPr>
          <w:rStyle w:val="Heading1Char"/>
          <w:sz w:val="24"/>
          <w:szCs w:val="24"/>
        </w:rPr>
        <w:t>Instructor:</w:t>
      </w:r>
      <w:r w:rsidRPr="00427D85">
        <w:t xml:space="preserve">  </w:t>
      </w:r>
      <w:r w:rsidR="00F1261E">
        <w:t xml:space="preserve">Dr. </w:t>
      </w:r>
      <w:r w:rsidRPr="00427D85">
        <w:t>Monique van Hoek</w:t>
      </w:r>
      <w:r w:rsidR="007C57CE" w:rsidRPr="00427D85">
        <w:t xml:space="preserve">                          </w:t>
      </w:r>
    </w:p>
    <w:p w14:paraId="3746018B" w14:textId="58C0CDFC" w:rsidR="00F1261E" w:rsidRPr="00F1261E" w:rsidRDefault="00333C68" w:rsidP="00F1261E">
      <w:r w:rsidRPr="00427D85">
        <w:rPr>
          <w:rStyle w:val="Heading1Char"/>
          <w:sz w:val="24"/>
          <w:szCs w:val="24"/>
        </w:rPr>
        <w:t>Day/Time:</w:t>
      </w:r>
      <w:r w:rsidRPr="00427D85">
        <w:t xml:space="preserve"> </w:t>
      </w:r>
      <w:r w:rsidR="00F1261E">
        <w:t xml:space="preserve">Wednesday, </w:t>
      </w:r>
      <w:r w:rsidR="00F1261E" w:rsidRPr="00F1261E">
        <w:t>4:30 pm - 5:45 pm</w:t>
      </w:r>
      <w:r w:rsidR="00F1261E">
        <w:t xml:space="preserve">, </w:t>
      </w:r>
      <w:r w:rsidR="00F86CC8">
        <w:t xml:space="preserve">Jan </w:t>
      </w:r>
      <w:r w:rsidR="00F1261E" w:rsidRPr="00F1261E">
        <w:t>2</w:t>
      </w:r>
      <w:r w:rsidR="00F86CC8">
        <w:t>6</w:t>
      </w:r>
      <w:r w:rsidR="00F1261E" w:rsidRPr="00F1261E">
        <w:t>, 202</w:t>
      </w:r>
      <w:r w:rsidR="00F86CC8">
        <w:t>2</w:t>
      </w:r>
      <w:r w:rsidR="00F1261E" w:rsidRPr="00F1261E">
        <w:t xml:space="preserve"> - </w:t>
      </w:r>
      <w:r w:rsidR="00F86CC8">
        <w:t>May</w:t>
      </w:r>
      <w:r w:rsidR="00F1261E" w:rsidRPr="00F1261E">
        <w:t xml:space="preserve"> </w:t>
      </w:r>
      <w:r w:rsidR="00F86CC8">
        <w:t>4</w:t>
      </w:r>
      <w:r w:rsidR="00F1261E" w:rsidRPr="00F1261E">
        <w:t>, 202</w:t>
      </w:r>
      <w:r w:rsidR="00F86CC8">
        <w:t>2</w:t>
      </w:r>
    </w:p>
    <w:p w14:paraId="7CDA338B" w14:textId="2EB52E81" w:rsidR="00F1261E" w:rsidRPr="00F1261E" w:rsidRDefault="00F1261E" w:rsidP="00F1261E">
      <w:pPr>
        <w:ind w:firstLine="720"/>
      </w:pPr>
      <w:r>
        <w:t xml:space="preserve">         </w:t>
      </w:r>
      <w:r w:rsidRPr="00F1261E">
        <w:t>Off-campus</w:t>
      </w:r>
      <w:r>
        <w:t>,</w:t>
      </w:r>
      <w:r w:rsidRPr="00F1261E">
        <w:t xml:space="preserve"> F2F 0-1% Async Instructional Method </w:t>
      </w:r>
    </w:p>
    <w:p w14:paraId="25F8DE02" w14:textId="42C4D0E2" w:rsidR="00333C68" w:rsidRPr="00F1261E" w:rsidRDefault="00333C68" w:rsidP="00333C68">
      <w:pPr>
        <w:rPr>
          <w:b/>
        </w:rPr>
      </w:pPr>
      <w:r w:rsidRPr="00427D85">
        <w:rPr>
          <w:rStyle w:val="Heading1Char"/>
          <w:sz w:val="24"/>
          <w:szCs w:val="24"/>
        </w:rPr>
        <w:t>Room:</w:t>
      </w:r>
      <w:r w:rsidRPr="00427D85">
        <w:t xml:space="preserve">  </w:t>
      </w:r>
      <w:r w:rsidR="00F1261E" w:rsidRPr="00F1261E">
        <w:rPr>
          <w:b/>
        </w:rPr>
        <w:t xml:space="preserve">BIOL 695-001 </w:t>
      </w:r>
      <w:r w:rsidR="003F5D83">
        <w:rPr>
          <w:b/>
        </w:rPr>
        <w:t>and BIOS 704-002 are</w:t>
      </w:r>
      <w:r w:rsidR="00F1261E" w:rsidRPr="00F1261E">
        <w:rPr>
          <w:b/>
        </w:rPr>
        <w:t xml:space="preserve"> distance education section</w:t>
      </w:r>
      <w:r w:rsidR="003F5D83">
        <w:rPr>
          <w:b/>
        </w:rPr>
        <w:t>s</w:t>
      </w:r>
      <w:r w:rsidR="00F1261E" w:rsidRPr="00F1261E">
        <w:rPr>
          <w:b/>
        </w:rPr>
        <w:t>.</w:t>
      </w:r>
    </w:p>
    <w:p w14:paraId="5769BCC1" w14:textId="50CC8F1A" w:rsidR="00333C68" w:rsidRPr="00427D85" w:rsidRDefault="00333C68" w:rsidP="00333C68">
      <w:pPr>
        <w:rPr>
          <w:color w:val="000000"/>
        </w:rPr>
      </w:pPr>
      <w:r w:rsidRPr="00427D85">
        <w:rPr>
          <w:rStyle w:val="Heading1Char"/>
          <w:sz w:val="24"/>
          <w:szCs w:val="24"/>
        </w:rPr>
        <w:t>Office Hours:</w:t>
      </w:r>
      <w:r w:rsidRPr="00427D85">
        <w:rPr>
          <w:color w:val="000000"/>
        </w:rPr>
        <w:t xml:space="preserve">  </w:t>
      </w:r>
      <w:r w:rsidR="003F5D83">
        <w:t xml:space="preserve">Wednesday, </w:t>
      </w:r>
      <w:r w:rsidR="003F5D83" w:rsidRPr="00F1261E">
        <w:t>4:30 pm - 5:45 pm</w:t>
      </w:r>
      <w:r w:rsidR="003F5D83">
        <w:t xml:space="preserve">, on </w:t>
      </w:r>
      <w:r w:rsidR="007C57CE" w:rsidRPr="00427D85">
        <w:rPr>
          <w:color w:val="000000"/>
        </w:rPr>
        <w:t>Blackboard Collaborate</w:t>
      </w:r>
      <w:r w:rsidRPr="00427D85">
        <w:rPr>
          <w:color w:val="000000"/>
        </w:rPr>
        <w:t xml:space="preserve"> </w:t>
      </w:r>
      <w:r w:rsidR="0080109C">
        <w:rPr>
          <w:color w:val="000000"/>
        </w:rPr>
        <w:t>Ultra</w:t>
      </w:r>
      <w:r w:rsidR="003F5D83">
        <w:rPr>
          <w:color w:val="000000"/>
        </w:rPr>
        <w:t>, or</w:t>
      </w:r>
      <w:r w:rsidR="0080109C">
        <w:rPr>
          <w:color w:val="000000"/>
        </w:rPr>
        <w:t xml:space="preserve"> </w:t>
      </w:r>
      <w:r w:rsidRPr="00427D85">
        <w:rPr>
          <w:color w:val="000000"/>
        </w:rPr>
        <w:t>by appointment.</w:t>
      </w:r>
    </w:p>
    <w:p w14:paraId="0E7B23A4" w14:textId="7B3486E5" w:rsidR="00333C68" w:rsidRPr="00AA5A5B" w:rsidRDefault="00333C68" w:rsidP="00333C68">
      <w:pPr>
        <w:rPr>
          <w:color w:val="000000"/>
          <w:szCs w:val="22"/>
        </w:rPr>
      </w:pPr>
      <w:r w:rsidRPr="00427D85">
        <w:rPr>
          <w:rStyle w:val="Heading1Char"/>
          <w:sz w:val="24"/>
          <w:szCs w:val="24"/>
        </w:rPr>
        <w:t>Email:</w:t>
      </w:r>
      <w:r w:rsidRPr="00AA5A5B">
        <w:rPr>
          <w:color w:val="000000"/>
          <w:szCs w:val="22"/>
        </w:rPr>
        <w:t xml:space="preserve"> </w:t>
      </w:r>
      <w:hyperlink r:id="rId7" w:history="1">
        <w:r w:rsidRPr="00AA5A5B">
          <w:rPr>
            <w:rStyle w:val="Hyperlink"/>
            <w:szCs w:val="22"/>
          </w:rPr>
          <w:t>mvanhoek@gmu.edu</w:t>
        </w:r>
      </w:hyperlink>
      <w:r w:rsidRPr="00AA5A5B">
        <w:rPr>
          <w:color w:val="000000"/>
          <w:szCs w:val="22"/>
        </w:rPr>
        <w:t xml:space="preserve">.  </w:t>
      </w:r>
      <w:r w:rsidR="00935A6B">
        <w:rPr>
          <w:color w:val="000000"/>
          <w:szCs w:val="22"/>
        </w:rPr>
        <w:t xml:space="preserve">(Please put </w:t>
      </w:r>
      <w:r w:rsidR="00935A6B" w:rsidRPr="003F5D83">
        <w:rPr>
          <w:b/>
          <w:bCs/>
          <w:color w:val="000000"/>
          <w:szCs w:val="22"/>
        </w:rPr>
        <w:t>BIOL 695</w:t>
      </w:r>
      <w:r w:rsidR="00935A6B">
        <w:rPr>
          <w:color w:val="000000"/>
          <w:szCs w:val="22"/>
        </w:rPr>
        <w:t xml:space="preserve"> or </w:t>
      </w:r>
      <w:r w:rsidR="00935A6B" w:rsidRPr="003F5D83">
        <w:rPr>
          <w:b/>
          <w:bCs/>
          <w:color w:val="000000"/>
          <w:szCs w:val="22"/>
        </w:rPr>
        <w:t>BIOL 702</w:t>
      </w:r>
      <w:r w:rsidR="00935A6B">
        <w:rPr>
          <w:color w:val="000000"/>
          <w:szCs w:val="22"/>
        </w:rPr>
        <w:t xml:space="preserve"> in subject line).</w:t>
      </w:r>
    </w:p>
    <w:p w14:paraId="2512F0CB" w14:textId="77777777" w:rsidR="00333C68" w:rsidRDefault="00333C68" w:rsidP="00333C68"/>
    <w:p w14:paraId="1E9CA7C3" w14:textId="78B87F1E" w:rsidR="00886C5F" w:rsidRDefault="00886C5F" w:rsidP="00A97D4E">
      <w:pPr>
        <w:rPr>
          <w:b/>
        </w:rPr>
      </w:pPr>
      <w:r w:rsidRPr="00427D85">
        <w:rPr>
          <w:rStyle w:val="Heading1Char"/>
          <w:sz w:val="24"/>
          <w:szCs w:val="24"/>
        </w:rPr>
        <w:t>Course Description</w:t>
      </w:r>
      <w:r>
        <w:rPr>
          <w:b/>
        </w:rPr>
        <w:t xml:space="preserve">: </w:t>
      </w:r>
      <w:r w:rsidRPr="00886C5F">
        <w:t xml:space="preserve">This is a graduate level seminar class in which we will deeply explore </w:t>
      </w:r>
      <w:r w:rsidR="00DB5145">
        <w:t>antimicrobial peptides, especially antibacterial peptides</w:t>
      </w:r>
      <w:r>
        <w:t>.</w:t>
      </w:r>
      <w:r w:rsidRPr="00886C5F">
        <w:t xml:space="preserve"> </w:t>
      </w:r>
      <w:r>
        <w:t xml:space="preserve">The topic this semester will be: “Antimicrobial peptides”. We will examine what are antimicrobial peptides, what are their properties, how can we discover them, what are their mechanisms of action, and how can they be used or developed as novel therapeutics. Students will then present recently published scientific papers to the class on a variety of topics, to include: </w:t>
      </w:r>
      <w:r w:rsidRPr="00A97D4E">
        <w:t>Human cathelicidin</w:t>
      </w:r>
      <w:r>
        <w:t xml:space="preserve"> peptide,</w:t>
      </w:r>
      <w:r w:rsidRPr="00A97D4E">
        <w:t xml:space="preserve"> Human Alpha </w:t>
      </w:r>
      <w:r w:rsidR="00427D85">
        <w:t>defensin</w:t>
      </w:r>
      <w:r>
        <w:t xml:space="preserve"> peptide</w:t>
      </w:r>
      <w:r w:rsidRPr="00A97D4E">
        <w:t>s</w:t>
      </w:r>
      <w:r>
        <w:t>,</w:t>
      </w:r>
      <w:r w:rsidRPr="00A97D4E">
        <w:t xml:space="preserve"> Human beta Defensins</w:t>
      </w:r>
      <w:r>
        <w:t>,</w:t>
      </w:r>
      <w:r w:rsidRPr="00A97D4E">
        <w:t xml:space="preserve"> </w:t>
      </w:r>
      <w:r w:rsidR="00F1261E">
        <w:t xml:space="preserve">and </w:t>
      </w:r>
      <w:r w:rsidRPr="00A97D4E">
        <w:t>Rhesus theta-defensin</w:t>
      </w:r>
      <w:r w:rsidR="00F1261E">
        <w:t xml:space="preserve"> and synthetic antimicrobial peptides</w:t>
      </w:r>
      <w:r w:rsidR="00F1250A">
        <w:t>, among other related topics</w:t>
      </w:r>
      <w:r w:rsidR="00F1261E">
        <w:t>.</w:t>
      </w:r>
      <w:r w:rsidRPr="00A97D4E">
        <w:t xml:space="preserve"> </w:t>
      </w:r>
      <w:r>
        <w:t xml:space="preserve">We will have guest lectures, including </w:t>
      </w:r>
      <w:r w:rsidR="00F1250A">
        <w:t xml:space="preserve">for example </w:t>
      </w:r>
      <w:r>
        <w:t>a guest lecture on how to discover new AMPs, and AMPs in Oysters.</w:t>
      </w:r>
      <w:r w:rsidR="00E7786B">
        <w:t xml:space="preserve"> Students will learn to use advanced antimicrobial databases and prediction algorithm websites.</w:t>
      </w:r>
    </w:p>
    <w:p w14:paraId="7B0A9714" w14:textId="77777777" w:rsidR="00886C5F" w:rsidRDefault="00886C5F" w:rsidP="00A97D4E">
      <w:pPr>
        <w:rPr>
          <w:b/>
        </w:rPr>
      </w:pPr>
    </w:p>
    <w:p w14:paraId="570D9269" w14:textId="7BE05AAF" w:rsidR="00A97D4E" w:rsidRDefault="00A97D4E" w:rsidP="00A97D4E">
      <w:r w:rsidRPr="00427D85">
        <w:rPr>
          <w:rStyle w:val="Heading1Char"/>
          <w:sz w:val="24"/>
          <w:szCs w:val="24"/>
        </w:rPr>
        <w:t>Objective:</w:t>
      </w:r>
      <w:r>
        <w:rPr>
          <w:b/>
        </w:rPr>
        <w:t xml:space="preserve"> </w:t>
      </w:r>
      <w:r>
        <w:t>The objective of this class is to deeply study a topic in microbiology and biochemistry</w:t>
      </w:r>
      <w:r w:rsidR="00F37EC3">
        <w:t>, in this case antimicrobial peptides</w:t>
      </w:r>
      <w:r>
        <w:t xml:space="preserve">.  </w:t>
      </w:r>
      <w:r w:rsidR="00886C5F">
        <w:t>By the end of this class, students should be able to:</w:t>
      </w:r>
    </w:p>
    <w:p w14:paraId="4A3FB9D3" w14:textId="1796CADD" w:rsidR="00886C5F" w:rsidRDefault="00886C5F" w:rsidP="00886C5F">
      <w:pPr>
        <w:pStyle w:val="ListParagraph"/>
        <w:numPr>
          <w:ilvl w:val="0"/>
          <w:numId w:val="22"/>
        </w:numPr>
      </w:pPr>
      <w:r>
        <w:t>Describe the fundamental properties of antimicrobial peptides and their mechanisms of action.</w:t>
      </w:r>
    </w:p>
    <w:p w14:paraId="29C9D8F3" w14:textId="5CA4A003" w:rsidR="00886C5F" w:rsidRDefault="00886C5F" w:rsidP="00886C5F">
      <w:pPr>
        <w:pStyle w:val="ListParagraph"/>
        <w:numPr>
          <w:ilvl w:val="0"/>
          <w:numId w:val="22"/>
        </w:numPr>
      </w:pPr>
      <w:r>
        <w:t xml:space="preserve">Describe the different classes of </w:t>
      </w:r>
      <w:r w:rsidR="00A91D14">
        <w:t xml:space="preserve">human </w:t>
      </w:r>
      <w:r>
        <w:t>antimicrobial peptides, and compare and contrast.</w:t>
      </w:r>
    </w:p>
    <w:p w14:paraId="0EF139D5" w14:textId="37E46688" w:rsidR="00886C5F" w:rsidRDefault="00886C5F" w:rsidP="00886C5F">
      <w:pPr>
        <w:pStyle w:val="ListParagraph"/>
        <w:numPr>
          <w:ilvl w:val="0"/>
          <w:numId w:val="22"/>
        </w:numPr>
      </w:pPr>
      <w:r>
        <w:t>Describe the regulation of antimicrobial peptide gene expression</w:t>
      </w:r>
      <w:r w:rsidR="00A91D14">
        <w:t xml:space="preserve"> in humans.</w:t>
      </w:r>
    </w:p>
    <w:p w14:paraId="19D72ADD" w14:textId="503E38FC" w:rsidR="00886C5F" w:rsidRDefault="00886C5F" w:rsidP="00886C5F">
      <w:pPr>
        <w:pStyle w:val="ListParagraph"/>
        <w:numPr>
          <w:ilvl w:val="0"/>
          <w:numId w:val="22"/>
        </w:numPr>
      </w:pPr>
      <w:r>
        <w:t>Describe and discuss Cryptic Peptides</w:t>
      </w:r>
      <w:r w:rsidR="00A91D14">
        <w:t>.</w:t>
      </w:r>
    </w:p>
    <w:p w14:paraId="43919EFC" w14:textId="704AC205" w:rsidR="00886C5F" w:rsidRDefault="00886C5F" w:rsidP="00886C5F">
      <w:pPr>
        <w:pStyle w:val="ListParagraph"/>
        <w:numPr>
          <w:ilvl w:val="0"/>
          <w:numId w:val="22"/>
        </w:numPr>
      </w:pPr>
      <w:r>
        <w:t>Discuss one example of an antimicrobial peptide in depth, with respect to its properties, activities, expression and regulation.</w:t>
      </w:r>
    </w:p>
    <w:p w14:paraId="1C125862" w14:textId="77777777" w:rsidR="00DB5145" w:rsidRDefault="00DB5145" w:rsidP="00DB5145">
      <w:pPr>
        <w:pStyle w:val="ListParagraph"/>
        <w:numPr>
          <w:ilvl w:val="1"/>
          <w:numId w:val="22"/>
        </w:numPr>
      </w:pPr>
      <w:r>
        <w:t xml:space="preserve">properties, </w:t>
      </w:r>
    </w:p>
    <w:p w14:paraId="44EDFF17" w14:textId="77777777" w:rsidR="00DB5145" w:rsidRDefault="00DB5145" w:rsidP="00DB5145">
      <w:pPr>
        <w:pStyle w:val="ListParagraph"/>
        <w:numPr>
          <w:ilvl w:val="1"/>
          <w:numId w:val="22"/>
        </w:numPr>
      </w:pPr>
      <w:r>
        <w:t xml:space="preserve">activities, </w:t>
      </w:r>
    </w:p>
    <w:p w14:paraId="6EB3367E" w14:textId="77777777" w:rsidR="00DB5145" w:rsidRDefault="00DB5145" w:rsidP="00DB5145">
      <w:pPr>
        <w:pStyle w:val="ListParagraph"/>
        <w:numPr>
          <w:ilvl w:val="1"/>
          <w:numId w:val="22"/>
        </w:numPr>
      </w:pPr>
      <w:r>
        <w:t xml:space="preserve">expression and </w:t>
      </w:r>
    </w:p>
    <w:p w14:paraId="7F023D50" w14:textId="723EEEB6" w:rsidR="00DB5145" w:rsidRPr="00A97D4E" w:rsidRDefault="00DB5145" w:rsidP="00DB5145">
      <w:pPr>
        <w:pStyle w:val="ListParagraph"/>
        <w:numPr>
          <w:ilvl w:val="1"/>
          <w:numId w:val="22"/>
        </w:numPr>
      </w:pPr>
      <w:r>
        <w:t>regulation.</w:t>
      </w:r>
    </w:p>
    <w:p w14:paraId="260B8DA5" w14:textId="37F9BA31" w:rsidR="00A97D4E" w:rsidRDefault="00A97D4E" w:rsidP="00333C68">
      <w:pPr>
        <w:rPr>
          <w:b/>
        </w:rPr>
      </w:pPr>
    </w:p>
    <w:p w14:paraId="0C45B723" w14:textId="1A4560A6" w:rsidR="00935A6B" w:rsidRDefault="00333C68" w:rsidP="00333C68">
      <w:r w:rsidRPr="00427D85">
        <w:rPr>
          <w:rStyle w:val="Heading1Char"/>
          <w:sz w:val="24"/>
          <w:szCs w:val="24"/>
        </w:rPr>
        <w:t>Class Schedule:</w:t>
      </w:r>
      <w:r>
        <w:t xml:space="preserve"> </w:t>
      </w:r>
      <w:r w:rsidR="00F1261E">
        <w:t xml:space="preserve">The lectures will be posted for asynchronous viewing. Students will present their </w:t>
      </w:r>
      <w:r w:rsidR="00DB5145">
        <w:t>video assignment</w:t>
      </w:r>
      <w:r w:rsidR="00F1261E">
        <w:t xml:space="preserve"> asynchronously by uploading to Blackboard. Along with asynchronous student presentations, online activities, assignments and assessments will also be assigned. </w:t>
      </w:r>
      <w:r w:rsidR="007C57CE">
        <w:t xml:space="preserve">The presentation schedule will be adjusted depending on the number of students enrolled and will be distributed in the first week of class.  </w:t>
      </w:r>
      <w:r w:rsidR="00A97D4E">
        <w:t xml:space="preserve">We will use Blackboard for class communication, </w:t>
      </w:r>
      <w:r w:rsidR="00935A6B">
        <w:t xml:space="preserve">group </w:t>
      </w:r>
      <w:r w:rsidR="00935A6B">
        <w:lastRenderedPageBreak/>
        <w:t xml:space="preserve">meetings, office hours, </w:t>
      </w:r>
      <w:r w:rsidR="00A97D4E">
        <w:t xml:space="preserve">slide posting and class blog.  We will also use Blackboard for homework </w:t>
      </w:r>
      <w:r w:rsidR="00DB5145">
        <w:t xml:space="preserve">and final exam </w:t>
      </w:r>
      <w:r w:rsidR="00A97D4E">
        <w:t>submission.</w:t>
      </w:r>
      <w:r w:rsidR="00427D85">
        <w:t xml:space="preserve"> </w:t>
      </w:r>
    </w:p>
    <w:p w14:paraId="3D06B1DD" w14:textId="77777777" w:rsidR="00935A6B" w:rsidRDefault="00935A6B" w:rsidP="00333C68"/>
    <w:p w14:paraId="62AC67A6" w14:textId="0220CEFC" w:rsidR="00333C68" w:rsidRDefault="003F5D83" w:rsidP="00333C68">
      <w:r>
        <w:rPr>
          <w:b/>
        </w:rPr>
        <w:t xml:space="preserve">Office hours: </w:t>
      </w:r>
      <w:r w:rsidR="00F1261E">
        <w:rPr>
          <w:b/>
        </w:rPr>
        <w:t xml:space="preserve">Office hours will be offered </w:t>
      </w:r>
      <w:r w:rsidR="00A97D4E">
        <w:t>“synchronous</w:t>
      </w:r>
      <w:r w:rsidR="00F1261E">
        <w:t>ly</w:t>
      </w:r>
      <w:r w:rsidR="00A97D4E">
        <w:t xml:space="preserve">” </w:t>
      </w:r>
      <w:r w:rsidR="00F1261E">
        <w:t xml:space="preserve">during the class </w:t>
      </w:r>
      <w:r w:rsidR="00A97D4E">
        <w:t>meeting</w:t>
      </w:r>
      <w:r w:rsidR="00935A6B">
        <w:t xml:space="preserve"> time</w:t>
      </w:r>
      <w:r w:rsidR="00A97D4E">
        <w:t>s, with asynchronous student presentations, along with online activities, assignments and assessments.</w:t>
      </w:r>
    </w:p>
    <w:p w14:paraId="0B112539" w14:textId="77777777" w:rsidR="00A075E1" w:rsidRDefault="00A075E1" w:rsidP="00333C68"/>
    <w:p w14:paraId="7E642560" w14:textId="31270038" w:rsidR="00427D85" w:rsidRDefault="00427D85" w:rsidP="00333C68">
      <w:r w:rsidRPr="00427D85">
        <w:rPr>
          <w:rStyle w:val="Heading1Char"/>
          <w:sz w:val="24"/>
          <w:szCs w:val="24"/>
        </w:rPr>
        <w:t xml:space="preserve">Final </w:t>
      </w:r>
      <w:r w:rsidR="002E6578" w:rsidRPr="00427D85">
        <w:rPr>
          <w:rStyle w:val="Heading1Char"/>
          <w:sz w:val="24"/>
          <w:szCs w:val="24"/>
        </w:rPr>
        <w:t>Term Paper:</w:t>
      </w:r>
      <w:r w:rsidR="002E6578">
        <w:t xml:space="preserve">  </w:t>
      </w:r>
      <w:r w:rsidR="00782F8B">
        <w:t xml:space="preserve">The final </w:t>
      </w:r>
      <w:r w:rsidR="00F1250A">
        <w:t>exam/</w:t>
      </w:r>
      <w:r w:rsidR="00782F8B">
        <w:t xml:space="preserve">assignment (Paper) will be due on </w:t>
      </w:r>
      <w:r w:rsidR="007C57CE">
        <w:rPr>
          <w:b/>
        </w:rPr>
        <w:t xml:space="preserve">December </w:t>
      </w:r>
      <w:r w:rsidR="00935A6B">
        <w:rPr>
          <w:b/>
        </w:rPr>
        <w:t>6</w:t>
      </w:r>
      <w:r w:rsidR="00935A6B">
        <w:rPr>
          <w:b/>
          <w:vertAlign w:val="superscript"/>
        </w:rPr>
        <w:t>th</w:t>
      </w:r>
      <w:r w:rsidR="007C57CE">
        <w:rPr>
          <w:b/>
        </w:rPr>
        <w:t>, 202</w:t>
      </w:r>
      <w:r w:rsidR="00F1261E">
        <w:rPr>
          <w:b/>
        </w:rPr>
        <w:t>1</w:t>
      </w:r>
      <w:r w:rsidR="00782F8B">
        <w:t>, before 11:59 pm</w:t>
      </w:r>
      <w:r w:rsidR="004D610F">
        <w:t>.  Submission will be via Blackboard or</w:t>
      </w:r>
      <w:r w:rsidR="00782F8B">
        <w:t xml:space="preserve"> into my email box </w:t>
      </w:r>
      <w:hyperlink r:id="rId8" w:history="1">
        <w:r w:rsidR="001A39A0" w:rsidRPr="001104AB">
          <w:rPr>
            <w:rStyle w:val="Hyperlink"/>
          </w:rPr>
          <w:t>mvanhoek@gmu.edu</w:t>
        </w:r>
      </w:hyperlink>
      <w:r w:rsidR="001A39A0">
        <w:t xml:space="preserve"> </w:t>
      </w:r>
    </w:p>
    <w:p w14:paraId="7EB8746F" w14:textId="62FAD0A1" w:rsidR="00A075E1" w:rsidRPr="00427D85" w:rsidRDefault="00427D85" w:rsidP="00427D85">
      <w:pPr>
        <w:pStyle w:val="Heading1"/>
        <w:rPr>
          <w:sz w:val="24"/>
          <w:szCs w:val="24"/>
        </w:rPr>
      </w:pPr>
      <w:r w:rsidRPr="00427D85">
        <w:rPr>
          <w:sz w:val="24"/>
          <w:szCs w:val="24"/>
        </w:rPr>
        <w:t>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2903"/>
        <w:gridCol w:w="2250"/>
      </w:tblGrid>
      <w:tr w:rsidR="00782F8B" w:rsidRPr="00AA5A5B" w14:paraId="073F459F" w14:textId="77777777" w:rsidTr="00A77C77">
        <w:trPr>
          <w:tblHeader/>
        </w:trPr>
        <w:tc>
          <w:tcPr>
            <w:tcW w:w="3505" w:type="dxa"/>
          </w:tcPr>
          <w:p w14:paraId="0557BB37" w14:textId="04159AF1" w:rsidR="00782F8B" w:rsidRPr="00AA5A5B" w:rsidRDefault="00183B61" w:rsidP="00E562C1">
            <w:pPr>
              <w:rPr>
                <w:b/>
              </w:rPr>
            </w:pPr>
            <w:r>
              <w:rPr>
                <w:b/>
              </w:rPr>
              <w:t>Topic</w:t>
            </w:r>
          </w:p>
        </w:tc>
        <w:tc>
          <w:tcPr>
            <w:tcW w:w="2903" w:type="dxa"/>
          </w:tcPr>
          <w:p w14:paraId="11B5EE3F" w14:textId="4BE5B95C" w:rsidR="00782F8B" w:rsidRPr="00AA5A5B" w:rsidRDefault="00183B61" w:rsidP="00E562C1">
            <w:pPr>
              <w:rPr>
                <w:b/>
              </w:rPr>
            </w:pPr>
            <w:r>
              <w:rPr>
                <w:b/>
              </w:rPr>
              <w:t>Percent of Final Grade</w:t>
            </w:r>
          </w:p>
        </w:tc>
        <w:tc>
          <w:tcPr>
            <w:tcW w:w="2250" w:type="dxa"/>
          </w:tcPr>
          <w:p w14:paraId="0B81A262" w14:textId="21F47C7A" w:rsidR="00782F8B" w:rsidRPr="00AA5A5B" w:rsidRDefault="00183B61" w:rsidP="00E562C1">
            <w:pPr>
              <w:rPr>
                <w:b/>
              </w:rPr>
            </w:pPr>
            <w:r>
              <w:rPr>
                <w:b/>
              </w:rPr>
              <w:t>Due Date</w:t>
            </w:r>
          </w:p>
        </w:tc>
      </w:tr>
      <w:tr w:rsidR="00A77C77" w:rsidRPr="00AA5A5B" w14:paraId="09B742E3" w14:textId="77777777" w:rsidTr="00A77C77">
        <w:trPr>
          <w:tblHeader/>
        </w:trPr>
        <w:tc>
          <w:tcPr>
            <w:tcW w:w="3505" w:type="dxa"/>
          </w:tcPr>
          <w:p w14:paraId="63496145" w14:textId="5EE4012B" w:rsidR="00A77C77" w:rsidRPr="00A77C77" w:rsidRDefault="00A77C77" w:rsidP="00E562C1">
            <w:pPr>
              <w:rPr>
                <w:bCs/>
              </w:rPr>
            </w:pPr>
            <w:r w:rsidRPr="00A77C77">
              <w:rPr>
                <w:bCs/>
              </w:rPr>
              <w:t>Student Introduction Videos</w:t>
            </w:r>
          </w:p>
        </w:tc>
        <w:tc>
          <w:tcPr>
            <w:tcW w:w="2903" w:type="dxa"/>
          </w:tcPr>
          <w:p w14:paraId="11257F24" w14:textId="65C4C8DA" w:rsidR="00A77C77" w:rsidRDefault="00A77C77" w:rsidP="00E562C1">
            <w:pPr>
              <w:rPr>
                <w:b/>
              </w:rPr>
            </w:pPr>
            <w:r>
              <w:rPr>
                <w:b/>
              </w:rPr>
              <w:t>5%</w:t>
            </w:r>
          </w:p>
        </w:tc>
        <w:tc>
          <w:tcPr>
            <w:tcW w:w="2250" w:type="dxa"/>
          </w:tcPr>
          <w:p w14:paraId="668B5135" w14:textId="439EFC84" w:rsidR="00A77C77" w:rsidRPr="00A77C77" w:rsidRDefault="00A77C77" w:rsidP="00E562C1">
            <w:pPr>
              <w:rPr>
                <w:bCs/>
              </w:rPr>
            </w:pPr>
            <w:r w:rsidRPr="00A77C77">
              <w:rPr>
                <w:bCs/>
              </w:rPr>
              <w:t>End of First week</w:t>
            </w:r>
          </w:p>
        </w:tc>
      </w:tr>
      <w:tr w:rsidR="00782F8B" w:rsidRPr="00AA5A5B" w14:paraId="7BD82FE2" w14:textId="77777777" w:rsidTr="00A77C77">
        <w:tc>
          <w:tcPr>
            <w:tcW w:w="3505" w:type="dxa"/>
          </w:tcPr>
          <w:p w14:paraId="33E61B9E" w14:textId="481211DB" w:rsidR="00782F8B" w:rsidRPr="00F1261E" w:rsidRDefault="00F1261E" w:rsidP="00E562C1">
            <w:r>
              <w:t xml:space="preserve">Antimicrobial Peptide </w:t>
            </w:r>
            <w:r w:rsidR="007C57CE" w:rsidRPr="00F1261E">
              <w:t>Blog</w:t>
            </w:r>
          </w:p>
        </w:tc>
        <w:tc>
          <w:tcPr>
            <w:tcW w:w="2903" w:type="dxa"/>
          </w:tcPr>
          <w:p w14:paraId="1DBE4874" w14:textId="52BD6407" w:rsidR="00782F8B" w:rsidRPr="00F1261E" w:rsidRDefault="00A77C77" w:rsidP="00E562C1">
            <w:pPr>
              <w:rPr>
                <w:b/>
              </w:rPr>
            </w:pPr>
            <w:r>
              <w:rPr>
                <w:b/>
              </w:rPr>
              <w:t>1</w:t>
            </w:r>
            <w:r w:rsidR="00782F8B" w:rsidRPr="00F1261E">
              <w:rPr>
                <w:b/>
              </w:rPr>
              <w:t>0%</w:t>
            </w:r>
            <w:r w:rsidR="00A97D4E" w:rsidRPr="00F1261E">
              <w:rPr>
                <w:b/>
              </w:rPr>
              <w:t xml:space="preserve"> </w:t>
            </w:r>
          </w:p>
        </w:tc>
        <w:tc>
          <w:tcPr>
            <w:tcW w:w="2250" w:type="dxa"/>
          </w:tcPr>
          <w:p w14:paraId="27EE4BA1" w14:textId="0B642DA3" w:rsidR="00782F8B" w:rsidRPr="00F1261E" w:rsidRDefault="00A77C77" w:rsidP="00E562C1">
            <w:r>
              <w:t>End of Second Week</w:t>
            </w:r>
          </w:p>
        </w:tc>
      </w:tr>
      <w:tr w:rsidR="00DB5145" w:rsidRPr="00AA5A5B" w14:paraId="7B78AC27" w14:textId="77777777" w:rsidTr="00A77C77">
        <w:tc>
          <w:tcPr>
            <w:tcW w:w="3505" w:type="dxa"/>
          </w:tcPr>
          <w:p w14:paraId="7DEB7D79" w14:textId="37C63832" w:rsidR="00DB5145" w:rsidRDefault="00DB5145" w:rsidP="00DB5145">
            <w:r>
              <w:t>Peptide Database Project</w:t>
            </w:r>
          </w:p>
        </w:tc>
        <w:tc>
          <w:tcPr>
            <w:tcW w:w="2903" w:type="dxa"/>
          </w:tcPr>
          <w:p w14:paraId="4E39744E" w14:textId="5CFEA649" w:rsidR="00DB5145" w:rsidRDefault="00DB5145" w:rsidP="00DB5145">
            <w:pPr>
              <w:rPr>
                <w:b/>
              </w:rPr>
            </w:pPr>
            <w:r>
              <w:rPr>
                <w:b/>
              </w:rPr>
              <w:t>20%</w:t>
            </w:r>
          </w:p>
        </w:tc>
        <w:tc>
          <w:tcPr>
            <w:tcW w:w="2250" w:type="dxa"/>
          </w:tcPr>
          <w:p w14:paraId="0D2FBD2A" w14:textId="5FBD3092" w:rsidR="00DB5145" w:rsidRDefault="00DB5145" w:rsidP="00DB5145">
            <w:r w:rsidRPr="00886C5F">
              <w:t>As assigned</w:t>
            </w:r>
          </w:p>
        </w:tc>
      </w:tr>
      <w:tr w:rsidR="00DB5145" w:rsidRPr="00AA5A5B" w14:paraId="3D208D3D" w14:textId="77777777" w:rsidTr="00A77C77">
        <w:tc>
          <w:tcPr>
            <w:tcW w:w="3505" w:type="dxa"/>
          </w:tcPr>
          <w:p w14:paraId="6310AEAA" w14:textId="1BE6D781" w:rsidR="00DB5145" w:rsidRPr="00DB5145" w:rsidRDefault="00DB5145" w:rsidP="00DB5145">
            <w:r w:rsidRPr="00DB5145">
              <w:t>Video Presentation on Peptides</w:t>
            </w:r>
          </w:p>
        </w:tc>
        <w:tc>
          <w:tcPr>
            <w:tcW w:w="2903" w:type="dxa"/>
          </w:tcPr>
          <w:p w14:paraId="1209A639" w14:textId="01E61FF9" w:rsidR="00DB5145" w:rsidRPr="00DB5145" w:rsidRDefault="00DB5145" w:rsidP="00DB5145">
            <w:pPr>
              <w:rPr>
                <w:b/>
              </w:rPr>
            </w:pPr>
            <w:r w:rsidRPr="00DB5145">
              <w:rPr>
                <w:b/>
              </w:rPr>
              <w:t>30%</w:t>
            </w:r>
          </w:p>
        </w:tc>
        <w:tc>
          <w:tcPr>
            <w:tcW w:w="2250" w:type="dxa"/>
          </w:tcPr>
          <w:p w14:paraId="173A92DB" w14:textId="74653818" w:rsidR="00DB5145" w:rsidRPr="00DB5145" w:rsidRDefault="00DB5145" w:rsidP="00DB5145">
            <w:r w:rsidRPr="00DB5145">
              <w:t>As assigned</w:t>
            </w:r>
          </w:p>
        </w:tc>
      </w:tr>
      <w:tr w:rsidR="00DB5145" w:rsidRPr="00AA5A5B" w14:paraId="764532DE" w14:textId="77777777" w:rsidTr="00A77C77">
        <w:tc>
          <w:tcPr>
            <w:tcW w:w="3505" w:type="dxa"/>
          </w:tcPr>
          <w:p w14:paraId="5E9AFECB" w14:textId="7D1D143C" w:rsidR="00DB5145" w:rsidRPr="00DB5145" w:rsidRDefault="00DB5145" w:rsidP="00DB5145">
            <w:r w:rsidRPr="00DB5145">
              <w:t xml:space="preserve">Commentary on Peers Videos </w:t>
            </w:r>
          </w:p>
        </w:tc>
        <w:tc>
          <w:tcPr>
            <w:tcW w:w="2903" w:type="dxa"/>
          </w:tcPr>
          <w:p w14:paraId="7B2D9CAA" w14:textId="5D60E33E" w:rsidR="00DB5145" w:rsidRPr="00DB5145" w:rsidRDefault="00DB5145" w:rsidP="00DB5145">
            <w:pPr>
              <w:rPr>
                <w:b/>
              </w:rPr>
            </w:pPr>
            <w:r w:rsidRPr="00DB5145">
              <w:rPr>
                <w:b/>
              </w:rPr>
              <w:t>1</w:t>
            </w:r>
            <w:r>
              <w:rPr>
                <w:b/>
              </w:rPr>
              <w:t>0</w:t>
            </w:r>
            <w:r w:rsidRPr="00DB5145">
              <w:rPr>
                <w:b/>
              </w:rPr>
              <w:t>%</w:t>
            </w:r>
          </w:p>
        </w:tc>
        <w:tc>
          <w:tcPr>
            <w:tcW w:w="2250" w:type="dxa"/>
          </w:tcPr>
          <w:p w14:paraId="1FE02DAE" w14:textId="54E0F120" w:rsidR="00DB5145" w:rsidRPr="00DB5145" w:rsidRDefault="00DB5145" w:rsidP="00DB5145">
            <w:r w:rsidRPr="00DB5145">
              <w:t>All semester</w:t>
            </w:r>
          </w:p>
        </w:tc>
      </w:tr>
      <w:tr w:rsidR="00DB5145" w:rsidRPr="00AA5A5B" w14:paraId="6FA35E83" w14:textId="77777777" w:rsidTr="00A77C77">
        <w:tc>
          <w:tcPr>
            <w:tcW w:w="3505" w:type="dxa"/>
          </w:tcPr>
          <w:p w14:paraId="58D26A69" w14:textId="44094E4E" w:rsidR="00DB5145" w:rsidRDefault="00DB5145" w:rsidP="00DB5145">
            <w:r w:rsidRPr="00AA5A5B">
              <w:t xml:space="preserve">Final </w:t>
            </w:r>
            <w:r>
              <w:t>Exam Paper</w:t>
            </w:r>
          </w:p>
        </w:tc>
        <w:tc>
          <w:tcPr>
            <w:tcW w:w="2903" w:type="dxa"/>
          </w:tcPr>
          <w:p w14:paraId="1B49343C" w14:textId="02E30427" w:rsidR="00DB5145" w:rsidRPr="00AA5A5B" w:rsidRDefault="00DB5145" w:rsidP="00DB5145">
            <w:pPr>
              <w:rPr>
                <w:b/>
              </w:rPr>
            </w:pPr>
            <w:r w:rsidRPr="00AA5A5B">
              <w:rPr>
                <w:b/>
              </w:rPr>
              <w:t>30%</w:t>
            </w:r>
          </w:p>
        </w:tc>
        <w:tc>
          <w:tcPr>
            <w:tcW w:w="2250" w:type="dxa"/>
          </w:tcPr>
          <w:p w14:paraId="62659F76" w14:textId="71FBC4E3" w:rsidR="00DB5145" w:rsidRPr="00886C5F" w:rsidRDefault="00DB5145" w:rsidP="00DB5145">
            <w:r w:rsidRPr="00886C5F">
              <w:t xml:space="preserve">December </w:t>
            </w:r>
            <w:r>
              <w:t>6</w:t>
            </w:r>
            <w:r w:rsidRPr="00935A6B">
              <w:rPr>
                <w:vertAlign w:val="superscript"/>
              </w:rPr>
              <w:t>th</w:t>
            </w:r>
            <w:r w:rsidRPr="00886C5F">
              <w:t>, 202</w:t>
            </w:r>
            <w:r>
              <w:t>1</w:t>
            </w:r>
          </w:p>
        </w:tc>
      </w:tr>
      <w:tr w:rsidR="00DB5145" w:rsidRPr="00AA5A5B" w14:paraId="2C41E7C9" w14:textId="77777777" w:rsidTr="00A77C77">
        <w:tc>
          <w:tcPr>
            <w:tcW w:w="3505" w:type="dxa"/>
          </w:tcPr>
          <w:p w14:paraId="2FB1ED7C" w14:textId="77777777" w:rsidR="00DB5145" w:rsidRPr="00AA5A5B" w:rsidRDefault="00DB5145" w:rsidP="00DB5145">
            <w:pPr>
              <w:rPr>
                <w:b/>
              </w:rPr>
            </w:pPr>
            <w:r w:rsidRPr="00AA5A5B">
              <w:rPr>
                <w:b/>
              </w:rPr>
              <w:t>Total</w:t>
            </w:r>
          </w:p>
        </w:tc>
        <w:tc>
          <w:tcPr>
            <w:tcW w:w="2903" w:type="dxa"/>
          </w:tcPr>
          <w:p w14:paraId="57F0759A" w14:textId="77777777" w:rsidR="00DB5145" w:rsidRPr="00AA5A5B" w:rsidRDefault="00DB5145" w:rsidP="00DB5145">
            <w:pPr>
              <w:rPr>
                <w:b/>
              </w:rPr>
            </w:pPr>
            <w:r w:rsidRPr="00AA5A5B">
              <w:rPr>
                <w:b/>
              </w:rPr>
              <w:t>100%</w:t>
            </w:r>
          </w:p>
        </w:tc>
        <w:tc>
          <w:tcPr>
            <w:tcW w:w="2250" w:type="dxa"/>
          </w:tcPr>
          <w:p w14:paraId="3EDC80B1" w14:textId="77777777" w:rsidR="00DB5145" w:rsidRPr="00AA5A5B" w:rsidRDefault="00DB5145" w:rsidP="00DB5145">
            <w:pPr>
              <w:rPr>
                <w:b/>
              </w:rPr>
            </w:pPr>
          </w:p>
        </w:tc>
      </w:tr>
    </w:tbl>
    <w:p w14:paraId="7765C98E" w14:textId="2D72C392" w:rsidR="00A075E1" w:rsidRPr="00183B61" w:rsidRDefault="00183B61" w:rsidP="00183B61">
      <w:pPr>
        <w:pStyle w:val="Heading1"/>
        <w:rPr>
          <w:sz w:val="24"/>
          <w:szCs w:val="24"/>
        </w:rPr>
      </w:pPr>
      <w:r w:rsidRPr="00183B61">
        <w:rPr>
          <w:sz w:val="24"/>
          <w:szCs w:val="24"/>
        </w:rPr>
        <w:t>Final grade: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tblGrid>
      <w:tr w:rsidR="00183B61" w:rsidRPr="005206C2" w14:paraId="4910CE3D" w14:textId="77777777" w:rsidTr="00183B61">
        <w:trPr>
          <w:tblHeader/>
        </w:trPr>
        <w:tc>
          <w:tcPr>
            <w:tcW w:w="1548" w:type="dxa"/>
          </w:tcPr>
          <w:p w14:paraId="5A718233" w14:textId="24C4D6D9" w:rsidR="00183B61" w:rsidRPr="005206C2" w:rsidRDefault="00183B61" w:rsidP="00E562C1">
            <w:pPr>
              <w:snapToGrid w:val="0"/>
              <w:rPr>
                <w:rFonts w:ascii="Cambria" w:hAnsi="Cambria" w:cs="Times"/>
                <w:b/>
                <w:bCs/>
                <w:sz w:val="22"/>
                <w:szCs w:val="20"/>
              </w:rPr>
            </w:pPr>
            <w:r>
              <w:rPr>
                <w:rFonts w:ascii="Cambria" w:hAnsi="Cambria" w:cs="Times"/>
                <w:b/>
                <w:bCs/>
                <w:sz w:val="22"/>
                <w:szCs w:val="20"/>
              </w:rPr>
              <w:t>Points</w:t>
            </w:r>
          </w:p>
        </w:tc>
        <w:tc>
          <w:tcPr>
            <w:tcW w:w="1620" w:type="dxa"/>
          </w:tcPr>
          <w:p w14:paraId="4F9CC4CE" w14:textId="0F56B8B9" w:rsidR="00183B61" w:rsidRPr="005206C2" w:rsidRDefault="00183B61" w:rsidP="00E562C1">
            <w:pPr>
              <w:snapToGrid w:val="0"/>
              <w:rPr>
                <w:rFonts w:ascii="Cambria" w:hAnsi="Cambria" w:cs="Times"/>
                <w:b/>
                <w:bCs/>
                <w:sz w:val="22"/>
                <w:szCs w:val="20"/>
              </w:rPr>
            </w:pPr>
            <w:r>
              <w:rPr>
                <w:rFonts w:ascii="Cambria" w:hAnsi="Cambria" w:cs="Times"/>
                <w:b/>
                <w:bCs/>
                <w:sz w:val="22"/>
                <w:szCs w:val="20"/>
              </w:rPr>
              <w:t>Letter Grade</w:t>
            </w:r>
          </w:p>
        </w:tc>
      </w:tr>
      <w:tr w:rsidR="00183B61" w:rsidRPr="005206C2" w14:paraId="464F8927" w14:textId="77777777" w:rsidTr="00183B61">
        <w:tc>
          <w:tcPr>
            <w:tcW w:w="1548" w:type="dxa"/>
          </w:tcPr>
          <w:p w14:paraId="5DE37798"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98-100</w:t>
            </w:r>
            <w:r w:rsidRPr="00183B61">
              <w:rPr>
                <w:rFonts w:ascii="Cambria" w:hAnsi="Cambria" w:cs="Times"/>
                <w:bCs/>
                <w:sz w:val="22"/>
                <w:szCs w:val="20"/>
              </w:rPr>
              <w:tab/>
            </w:r>
          </w:p>
        </w:tc>
        <w:tc>
          <w:tcPr>
            <w:tcW w:w="1620" w:type="dxa"/>
          </w:tcPr>
          <w:p w14:paraId="7A6FF8AD"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A+</w:t>
            </w:r>
          </w:p>
        </w:tc>
      </w:tr>
      <w:tr w:rsidR="00183B61" w:rsidRPr="005206C2" w14:paraId="6B1EBD22" w14:textId="77777777" w:rsidTr="00183B61">
        <w:tc>
          <w:tcPr>
            <w:tcW w:w="1548" w:type="dxa"/>
          </w:tcPr>
          <w:p w14:paraId="744D70B6"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93-97</w:t>
            </w:r>
            <w:r w:rsidRPr="00183B61">
              <w:rPr>
                <w:rFonts w:ascii="Cambria" w:hAnsi="Cambria" w:cs="Times"/>
                <w:bCs/>
                <w:sz w:val="22"/>
                <w:szCs w:val="20"/>
              </w:rPr>
              <w:tab/>
            </w:r>
          </w:p>
        </w:tc>
        <w:tc>
          <w:tcPr>
            <w:tcW w:w="1620" w:type="dxa"/>
          </w:tcPr>
          <w:p w14:paraId="59E9E443"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A</w:t>
            </w:r>
          </w:p>
        </w:tc>
      </w:tr>
      <w:tr w:rsidR="00183B61" w:rsidRPr="005206C2" w14:paraId="01209F8F" w14:textId="77777777" w:rsidTr="00183B61">
        <w:tc>
          <w:tcPr>
            <w:tcW w:w="1548" w:type="dxa"/>
          </w:tcPr>
          <w:p w14:paraId="154AB6FE"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90-92</w:t>
            </w:r>
            <w:r w:rsidRPr="00183B61">
              <w:rPr>
                <w:rFonts w:ascii="Cambria" w:hAnsi="Cambria" w:cs="Times"/>
                <w:bCs/>
                <w:sz w:val="22"/>
                <w:szCs w:val="20"/>
              </w:rPr>
              <w:tab/>
            </w:r>
          </w:p>
        </w:tc>
        <w:tc>
          <w:tcPr>
            <w:tcW w:w="1620" w:type="dxa"/>
          </w:tcPr>
          <w:p w14:paraId="6E5AE8A4"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A-</w:t>
            </w:r>
          </w:p>
        </w:tc>
      </w:tr>
      <w:tr w:rsidR="00183B61" w:rsidRPr="005206C2" w14:paraId="5303E014" w14:textId="77777777" w:rsidTr="00183B61">
        <w:tc>
          <w:tcPr>
            <w:tcW w:w="1548" w:type="dxa"/>
          </w:tcPr>
          <w:p w14:paraId="5B95D0F1" w14:textId="690F397B" w:rsidR="00183B61" w:rsidRPr="00183B61" w:rsidRDefault="00183B61" w:rsidP="00183B61">
            <w:pPr>
              <w:snapToGrid w:val="0"/>
              <w:rPr>
                <w:rFonts w:ascii="Cambria" w:hAnsi="Cambria" w:cs="Times"/>
                <w:bCs/>
                <w:szCs w:val="20"/>
              </w:rPr>
            </w:pPr>
            <w:r w:rsidRPr="00183B61">
              <w:rPr>
                <w:rFonts w:ascii="Cambria" w:hAnsi="Cambria" w:cs="Times"/>
                <w:bCs/>
                <w:sz w:val="22"/>
                <w:szCs w:val="20"/>
              </w:rPr>
              <w:t>87-89</w:t>
            </w:r>
          </w:p>
        </w:tc>
        <w:tc>
          <w:tcPr>
            <w:tcW w:w="1620" w:type="dxa"/>
          </w:tcPr>
          <w:p w14:paraId="1D7D9CE6" w14:textId="081D0F0F" w:rsidR="00183B61" w:rsidRPr="00183B61" w:rsidRDefault="00183B61" w:rsidP="00183B61">
            <w:pPr>
              <w:snapToGrid w:val="0"/>
              <w:rPr>
                <w:rFonts w:ascii="Cambria" w:hAnsi="Cambria" w:cs="Times"/>
                <w:bCs/>
                <w:szCs w:val="20"/>
              </w:rPr>
            </w:pPr>
            <w:r w:rsidRPr="00183B61">
              <w:rPr>
                <w:rFonts w:ascii="Cambria" w:hAnsi="Cambria" w:cs="Times"/>
                <w:bCs/>
                <w:sz w:val="22"/>
                <w:szCs w:val="20"/>
              </w:rPr>
              <w:t>B+</w:t>
            </w:r>
          </w:p>
        </w:tc>
      </w:tr>
      <w:tr w:rsidR="00183B61" w:rsidRPr="005206C2" w14:paraId="7BA87E5E" w14:textId="77777777" w:rsidTr="00183B61">
        <w:tc>
          <w:tcPr>
            <w:tcW w:w="1548" w:type="dxa"/>
          </w:tcPr>
          <w:p w14:paraId="5BAE04E0" w14:textId="5DD77116" w:rsidR="00183B61" w:rsidRPr="00183B61" w:rsidRDefault="00183B61" w:rsidP="00183B61">
            <w:pPr>
              <w:snapToGrid w:val="0"/>
              <w:rPr>
                <w:rFonts w:ascii="Cambria" w:hAnsi="Cambria" w:cs="Times"/>
                <w:bCs/>
                <w:szCs w:val="20"/>
              </w:rPr>
            </w:pPr>
            <w:r w:rsidRPr="00183B61">
              <w:rPr>
                <w:rFonts w:ascii="Cambria" w:hAnsi="Cambria" w:cs="Times"/>
                <w:bCs/>
                <w:sz w:val="22"/>
                <w:szCs w:val="20"/>
              </w:rPr>
              <w:t>83-86</w:t>
            </w:r>
          </w:p>
        </w:tc>
        <w:tc>
          <w:tcPr>
            <w:tcW w:w="1620" w:type="dxa"/>
          </w:tcPr>
          <w:p w14:paraId="3DFDE775" w14:textId="2D1A5380" w:rsidR="00183B61" w:rsidRPr="00183B61" w:rsidRDefault="00183B61" w:rsidP="00183B61">
            <w:pPr>
              <w:snapToGrid w:val="0"/>
              <w:rPr>
                <w:rFonts w:ascii="Cambria" w:hAnsi="Cambria" w:cs="Times"/>
                <w:bCs/>
                <w:szCs w:val="20"/>
              </w:rPr>
            </w:pPr>
            <w:r w:rsidRPr="00183B61">
              <w:rPr>
                <w:rFonts w:ascii="Cambria" w:hAnsi="Cambria" w:cs="Times"/>
                <w:bCs/>
                <w:sz w:val="22"/>
                <w:szCs w:val="20"/>
              </w:rPr>
              <w:t>B</w:t>
            </w:r>
          </w:p>
        </w:tc>
      </w:tr>
      <w:tr w:rsidR="00183B61" w:rsidRPr="005206C2" w14:paraId="6EE2A9C3" w14:textId="77777777" w:rsidTr="00183B61">
        <w:tc>
          <w:tcPr>
            <w:tcW w:w="1548" w:type="dxa"/>
          </w:tcPr>
          <w:p w14:paraId="734DCFC1" w14:textId="66022EAA" w:rsidR="00183B61" w:rsidRPr="00183B61" w:rsidRDefault="00183B61" w:rsidP="00183B61">
            <w:pPr>
              <w:snapToGrid w:val="0"/>
              <w:rPr>
                <w:rFonts w:ascii="Cambria" w:hAnsi="Cambria" w:cs="Times"/>
                <w:bCs/>
                <w:szCs w:val="20"/>
              </w:rPr>
            </w:pPr>
            <w:r w:rsidRPr="00183B61">
              <w:rPr>
                <w:rFonts w:ascii="Cambria" w:hAnsi="Cambria" w:cs="Times"/>
                <w:bCs/>
                <w:sz w:val="22"/>
                <w:szCs w:val="20"/>
              </w:rPr>
              <w:t>80-82</w:t>
            </w:r>
            <w:r w:rsidRPr="00183B61">
              <w:rPr>
                <w:rFonts w:ascii="Cambria" w:hAnsi="Cambria" w:cs="Times"/>
                <w:bCs/>
                <w:sz w:val="22"/>
                <w:szCs w:val="20"/>
              </w:rPr>
              <w:tab/>
            </w:r>
          </w:p>
        </w:tc>
        <w:tc>
          <w:tcPr>
            <w:tcW w:w="1620" w:type="dxa"/>
          </w:tcPr>
          <w:p w14:paraId="0B281162" w14:textId="7CC50F70" w:rsidR="00183B61" w:rsidRPr="00183B61" w:rsidRDefault="00183B61" w:rsidP="00183B61">
            <w:pPr>
              <w:snapToGrid w:val="0"/>
              <w:rPr>
                <w:rFonts w:ascii="Cambria" w:hAnsi="Cambria" w:cs="Times"/>
                <w:bCs/>
                <w:szCs w:val="20"/>
              </w:rPr>
            </w:pPr>
            <w:r w:rsidRPr="00183B61">
              <w:rPr>
                <w:rFonts w:ascii="Cambria" w:hAnsi="Cambria" w:cs="Times"/>
                <w:bCs/>
                <w:sz w:val="22"/>
                <w:szCs w:val="20"/>
              </w:rPr>
              <w:t>B-</w:t>
            </w:r>
          </w:p>
        </w:tc>
      </w:tr>
      <w:tr w:rsidR="00183B61" w:rsidRPr="005206C2" w14:paraId="27CB45DA" w14:textId="77777777" w:rsidTr="00183B61">
        <w:tc>
          <w:tcPr>
            <w:tcW w:w="1548" w:type="dxa"/>
          </w:tcPr>
          <w:p w14:paraId="4CE5ADC4" w14:textId="4FDBDBB7" w:rsidR="00183B61" w:rsidRPr="00183B61" w:rsidRDefault="00183B61" w:rsidP="00183B61">
            <w:pPr>
              <w:snapToGrid w:val="0"/>
              <w:rPr>
                <w:rFonts w:ascii="Cambria" w:hAnsi="Cambria" w:cs="Times"/>
                <w:bCs/>
                <w:szCs w:val="20"/>
              </w:rPr>
            </w:pPr>
            <w:r w:rsidRPr="00183B61">
              <w:rPr>
                <w:rFonts w:ascii="Cambria" w:hAnsi="Cambria" w:cs="Times"/>
                <w:bCs/>
                <w:sz w:val="22"/>
                <w:szCs w:val="20"/>
              </w:rPr>
              <w:t>77-79</w:t>
            </w:r>
            <w:r w:rsidRPr="00183B61">
              <w:rPr>
                <w:rFonts w:ascii="Cambria" w:hAnsi="Cambria" w:cs="Times"/>
                <w:bCs/>
                <w:sz w:val="22"/>
                <w:szCs w:val="20"/>
              </w:rPr>
              <w:tab/>
            </w:r>
          </w:p>
        </w:tc>
        <w:tc>
          <w:tcPr>
            <w:tcW w:w="1620" w:type="dxa"/>
          </w:tcPr>
          <w:p w14:paraId="224813EB" w14:textId="4088CA4E" w:rsidR="00183B61" w:rsidRPr="00183B61" w:rsidRDefault="00183B61" w:rsidP="00183B61">
            <w:pPr>
              <w:snapToGrid w:val="0"/>
              <w:rPr>
                <w:rFonts w:ascii="Cambria" w:hAnsi="Cambria" w:cs="Times"/>
                <w:bCs/>
                <w:szCs w:val="20"/>
              </w:rPr>
            </w:pPr>
            <w:r w:rsidRPr="00183B61">
              <w:rPr>
                <w:rFonts w:ascii="Cambria" w:hAnsi="Cambria" w:cs="Times"/>
                <w:bCs/>
                <w:sz w:val="22"/>
                <w:szCs w:val="20"/>
              </w:rPr>
              <w:t>C+</w:t>
            </w:r>
          </w:p>
        </w:tc>
      </w:tr>
      <w:tr w:rsidR="00183B61" w:rsidRPr="005206C2" w14:paraId="2A587AAF" w14:textId="77777777" w:rsidTr="00183B61">
        <w:tc>
          <w:tcPr>
            <w:tcW w:w="1548" w:type="dxa"/>
          </w:tcPr>
          <w:p w14:paraId="61E89DDE" w14:textId="5AC5EF78" w:rsidR="00183B61" w:rsidRPr="00183B61" w:rsidRDefault="00183B61" w:rsidP="00183B61">
            <w:pPr>
              <w:snapToGrid w:val="0"/>
              <w:rPr>
                <w:rFonts w:ascii="Cambria" w:hAnsi="Cambria" w:cs="Times"/>
                <w:bCs/>
                <w:szCs w:val="20"/>
              </w:rPr>
            </w:pPr>
            <w:r w:rsidRPr="00183B61">
              <w:rPr>
                <w:rFonts w:ascii="Cambria" w:hAnsi="Cambria" w:cs="Times"/>
                <w:bCs/>
                <w:sz w:val="22"/>
                <w:szCs w:val="20"/>
              </w:rPr>
              <w:t>70-76</w:t>
            </w:r>
          </w:p>
        </w:tc>
        <w:tc>
          <w:tcPr>
            <w:tcW w:w="1620" w:type="dxa"/>
          </w:tcPr>
          <w:p w14:paraId="33FD3ABF" w14:textId="7680C653" w:rsidR="00183B61" w:rsidRPr="00183B61" w:rsidRDefault="00183B61" w:rsidP="00183B61">
            <w:pPr>
              <w:snapToGrid w:val="0"/>
              <w:rPr>
                <w:rFonts w:ascii="Cambria" w:hAnsi="Cambria" w:cs="Times"/>
                <w:bCs/>
                <w:szCs w:val="20"/>
              </w:rPr>
            </w:pPr>
            <w:r w:rsidRPr="00183B61">
              <w:rPr>
                <w:rFonts w:ascii="Cambria" w:hAnsi="Cambria" w:cs="Times"/>
                <w:bCs/>
                <w:sz w:val="22"/>
                <w:szCs w:val="20"/>
              </w:rPr>
              <w:t>C</w:t>
            </w:r>
          </w:p>
        </w:tc>
      </w:tr>
      <w:tr w:rsidR="00183B61" w:rsidRPr="005206C2" w14:paraId="6957B9D0" w14:textId="77777777" w:rsidTr="00183B61">
        <w:tc>
          <w:tcPr>
            <w:tcW w:w="1548" w:type="dxa"/>
          </w:tcPr>
          <w:p w14:paraId="0DCC324C" w14:textId="45456865" w:rsidR="00183B61" w:rsidRPr="00183B61" w:rsidRDefault="00183B61" w:rsidP="00183B61">
            <w:pPr>
              <w:snapToGrid w:val="0"/>
              <w:rPr>
                <w:rFonts w:ascii="Cambria" w:hAnsi="Cambria" w:cs="Times"/>
                <w:bCs/>
                <w:szCs w:val="20"/>
              </w:rPr>
            </w:pPr>
            <w:r w:rsidRPr="00183B61">
              <w:rPr>
                <w:rFonts w:ascii="Cambria" w:hAnsi="Cambria" w:cs="Times"/>
                <w:bCs/>
                <w:sz w:val="22"/>
                <w:szCs w:val="20"/>
              </w:rPr>
              <w:t>65-69</w:t>
            </w:r>
          </w:p>
        </w:tc>
        <w:tc>
          <w:tcPr>
            <w:tcW w:w="1620" w:type="dxa"/>
          </w:tcPr>
          <w:p w14:paraId="6DB249C6" w14:textId="12C2C97B" w:rsidR="00183B61" w:rsidRPr="00183B61" w:rsidRDefault="00183B61" w:rsidP="00183B61">
            <w:pPr>
              <w:snapToGrid w:val="0"/>
              <w:rPr>
                <w:rFonts w:ascii="Cambria" w:hAnsi="Cambria" w:cs="Times"/>
                <w:bCs/>
                <w:szCs w:val="20"/>
              </w:rPr>
            </w:pPr>
            <w:r w:rsidRPr="00183B61">
              <w:rPr>
                <w:rFonts w:ascii="Cambria" w:hAnsi="Cambria" w:cs="Times"/>
                <w:bCs/>
                <w:sz w:val="22"/>
                <w:szCs w:val="20"/>
              </w:rPr>
              <w:t>C-</w:t>
            </w:r>
          </w:p>
        </w:tc>
      </w:tr>
      <w:tr w:rsidR="00183B61" w:rsidRPr="005206C2" w14:paraId="3015FAF9" w14:textId="77777777" w:rsidTr="00183B61">
        <w:tc>
          <w:tcPr>
            <w:tcW w:w="1548" w:type="dxa"/>
          </w:tcPr>
          <w:p w14:paraId="319C29FB" w14:textId="55B81E8B" w:rsidR="00183B61" w:rsidRPr="00183B61" w:rsidRDefault="00183B61" w:rsidP="00183B61">
            <w:pPr>
              <w:snapToGrid w:val="0"/>
              <w:rPr>
                <w:rFonts w:ascii="Cambria" w:hAnsi="Cambria" w:cs="Times"/>
                <w:bCs/>
                <w:szCs w:val="20"/>
              </w:rPr>
            </w:pPr>
            <w:r w:rsidRPr="00183B61">
              <w:rPr>
                <w:rFonts w:ascii="Cambria" w:hAnsi="Cambria" w:cs="Times"/>
                <w:bCs/>
                <w:sz w:val="22"/>
                <w:szCs w:val="20"/>
              </w:rPr>
              <w:t>&lt;65</w:t>
            </w:r>
          </w:p>
        </w:tc>
        <w:tc>
          <w:tcPr>
            <w:tcW w:w="1620" w:type="dxa"/>
          </w:tcPr>
          <w:p w14:paraId="4F034611" w14:textId="13789071" w:rsidR="00183B61" w:rsidRPr="00183B61" w:rsidRDefault="00183B61" w:rsidP="00183B61">
            <w:pPr>
              <w:snapToGrid w:val="0"/>
              <w:rPr>
                <w:rFonts w:ascii="Cambria" w:hAnsi="Cambria" w:cs="Times"/>
                <w:bCs/>
                <w:szCs w:val="20"/>
              </w:rPr>
            </w:pPr>
            <w:r w:rsidRPr="00183B61">
              <w:rPr>
                <w:rFonts w:ascii="Cambria" w:hAnsi="Cambria" w:cs="Times"/>
                <w:bCs/>
                <w:sz w:val="22"/>
                <w:szCs w:val="20"/>
              </w:rPr>
              <w:t>F</w:t>
            </w:r>
          </w:p>
        </w:tc>
      </w:tr>
    </w:tbl>
    <w:p w14:paraId="3FD53C7C" w14:textId="77777777" w:rsidR="00183B61" w:rsidRDefault="00183B61" w:rsidP="00427D85">
      <w:pPr>
        <w:pStyle w:val="Heading1"/>
        <w:rPr>
          <w:sz w:val="24"/>
          <w:szCs w:val="24"/>
        </w:rPr>
      </w:pPr>
    </w:p>
    <w:p w14:paraId="727E34BD" w14:textId="77777777" w:rsidR="00183B61" w:rsidRDefault="00183B61" w:rsidP="00427D85">
      <w:pPr>
        <w:pStyle w:val="Heading1"/>
        <w:rPr>
          <w:sz w:val="24"/>
          <w:szCs w:val="24"/>
        </w:rPr>
      </w:pPr>
    </w:p>
    <w:p w14:paraId="6EBA32BD" w14:textId="77777777" w:rsidR="00183B61" w:rsidRDefault="00183B61" w:rsidP="00427D85">
      <w:pPr>
        <w:pStyle w:val="Heading1"/>
        <w:rPr>
          <w:sz w:val="24"/>
          <w:szCs w:val="24"/>
        </w:rPr>
      </w:pPr>
    </w:p>
    <w:p w14:paraId="78397511" w14:textId="77777777" w:rsidR="00183B61" w:rsidRDefault="00183B61" w:rsidP="00427D85">
      <w:pPr>
        <w:pStyle w:val="Heading1"/>
        <w:rPr>
          <w:sz w:val="24"/>
          <w:szCs w:val="24"/>
        </w:rPr>
      </w:pPr>
    </w:p>
    <w:p w14:paraId="4B229AF6" w14:textId="77777777" w:rsidR="00427D85" w:rsidRPr="00427D85" w:rsidRDefault="00A075E1" w:rsidP="00427D85">
      <w:pPr>
        <w:pStyle w:val="Heading1"/>
        <w:rPr>
          <w:sz w:val="24"/>
          <w:szCs w:val="24"/>
        </w:rPr>
      </w:pPr>
      <w:r w:rsidRPr="00427D85">
        <w:rPr>
          <w:sz w:val="24"/>
          <w:szCs w:val="24"/>
        </w:rPr>
        <w:t xml:space="preserve">Other Academic Policies:  </w:t>
      </w:r>
    </w:p>
    <w:p w14:paraId="73A4273F" w14:textId="099FAD7B" w:rsidR="00A075E1" w:rsidRPr="00A26C63" w:rsidRDefault="00A075E1" w:rsidP="00A075E1">
      <w:pPr>
        <w:rPr>
          <w:b/>
        </w:rPr>
      </w:pPr>
      <w:r w:rsidRPr="00A26C63">
        <w:rPr>
          <w:b/>
        </w:rPr>
        <w:t>All GMU academic policies will be followed.</w:t>
      </w:r>
    </w:p>
    <w:p w14:paraId="7B828DC6" w14:textId="40243534" w:rsidR="00A075E1" w:rsidRPr="00A26C63" w:rsidRDefault="000C34D9" w:rsidP="00A075E1">
      <w:r w:rsidRPr="000C34D9">
        <w:rPr>
          <w:b/>
        </w:rPr>
        <w:t>Plagiarism</w:t>
      </w:r>
      <w:r>
        <w:rPr>
          <w:b/>
        </w:rPr>
        <w:t xml:space="preserve">: </w:t>
      </w:r>
      <w:r w:rsidR="00A075E1" w:rsidRPr="00A26C63">
        <w:t xml:space="preserve">Plagiarism is not acceptable and assignments may be subject to manual or computer scanning for plagiarized material.  Assignments with plagiarized material will receive a ZERO. </w:t>
      </w:r>
    </w:p>
    <w:p w14:paraId="5A85E8BA" w14:textId="295B451C" w:rsidR="00E562C1" w:rsidRPr="00A26C63" w:rsidRDefault="00E562C1" w:rsidP="00A075E1">
      <w:pPr>
        <w:rPr>
          <w:b/>
        </w:rPr>
      </w:pPr>
      <w:r w:rsidRPr="00A26C63">
        <w:rPr>
          <w:b/>
        </w:rPr>
        <w:t>Honor Code</w:t>
      </w:r>
      <w:r w:rsidR="001113C5">
        <w:t xml:space="preserve">: </w:t>
      </w:r>
      <w:r w:rsidRPr="00A26C63">
        <w:t>The GMU Honor code will be followed by all students.</w:t>
      </w:r>
    </w:p>
    <w:p w14:paraId="5E3E14E4" w14:textId="1219EB30" w:rsidR="00A075E1" w:rsidRPr="00A26C63" w:rsidRDefault="00A075E1" w:rsidP="00A075E1">
      <w:r w:rsidRPr="00A26C63">
        <w:rPr>
          <w:b/>
        </w:rPr>
        <w:t xml:space="preserve">Absences: </w:t>
      </w:r>
      <w:r w:rsidR="00F1261E">
        <w:t>n/a</w:t>
      </w:r>
      <w:r w:rsidR="000C34D9">
        <w:t>.</w:t>
      </w:r>
      <w:r w:rsidR="00F1261E">
        <w:t xml:space="preserve"> </w:t>
      </w:r>
      <w:r w:rsidR="000C34D9">
        <w:t>(</w:t>
      </w:r>
      <w:r w:rsidR="00F1261E">
        <w:t>Asynchronous online class</w:t>
      </w:r>
      <w:r w:rsidR="000C34D9">
        <w:t>)</w:t>
      </w:r>
    </w:p>
    <w:p w14:paraId="763A06AD" w14:textId="2A68476A" w:rsidR="002E3026" w:rsidRPr="002E3026" w:rsidRDefault="00D74888" w:rsidP="001113C5">
      <w:pPr>
        <w:rPr>
          <w:rFonts w:eastAsiaTheme="minorHAnsi"/>
          <w:sz w:val="22"/>
          <w:szCs w:val="22"/>
        </w:rPr>
      </w:pPr>
      <w:r>
        <w:rPr>
          <w:b/>
        </w:rPr>
        <w:t xml:space="preserve">Alternative </w:t>
      </w:r>
      <w:r w:rsidR="00A075E1" w:rsidRPr="00A26C63">
        <w:rPr>
          <w:b/>
        </w:rPr>
        <w:t>Paper Substitution</w:t>
      </w:r>
      <w:r w:rsidR="00A075E1" w:rsidRPr="00A26C63">
        <w:t>:  You must present the assigned paper</w:t>
      </w:r>
      <w:r>
        <w:t xml:space="preserve"> unless you have an alternative approved by me</w:t>
      </w:r>
      <w:r w:rsidR="00A075E1" w:rsidRPr="00A26C63">
        <w:t xml:space="preserve">. If you have a problem with the </w:t>
      </w:r>
      <w:r>
        <w:t xml:space="preserve">assigned </w:t>
      </w:r>
      <w:r w:rsidR="00A075E1" w:rsidRPr="00A26C63">
        <w:t>paper or you wish to substitute a different paper, it must be approved by me at least 10 days before the next class meeting so that ot</w:t>
      </w:r>
      <w:r w:rsidR="00E562C1" w:rsidRPr="00A26C63">
        <w:t>hers can be notified to r</w:t>
      </w:r>
      <w:r w:rsidR="001113C5">
        <w:t>ead the new paper.</w:t>
      </w:r>
    </w:p>
    <w:sectPr w:rsidR="002E3026" w:rsidRPr="002E3026" w:rsidSect="005C0F6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3034" w14:textId="77777777" w:rsidR="005C0F66" w:rsidRDefault="005C0F66" w:rsidP="002E6578">
      <w:r>
        <w:separator/>
      </w:r>
    </w:p>
  </w:endnote>
  <w:endnote w:type="continuationSeparator" w:id="0">
    <w:p w14:paraId="7941197A" w14:textId="77777777" w:rsidR="005C0F66" w:rsidRDefault="005C0F66" w:rsidP="002E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altName w:val="﷽﷽﷽﷽﷽﷽䮀ꊙ〗"/>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A3D5" w14:textId="77777777" w:rsidR="00427D85" w:rsidRDefault="00427D85" w:rsidP="00605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B1146" w14:textId="77777777" w:rsidR="00427D85" w:rsidRDefault="00427D85" w:rsidP="002E6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281F" w14:textId="77777777" w:rsidR="00427D85" w:rsidRDefault="00427D85" w:rsidP="00605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B61">
      <w:rPr>
        <w:rStyle w:val="PageNumber"/>
        <w:noProof/>
      </w:rPr>
      <w:t>2</w:t>
    </w:r>
    <w:r>
      <w:rPr>
        <w:rStyle w:val="PageNumber"/>
      </w:rPr>
      <w:fldChar w:fldCharType="end"/>
    </w:r>
  </w:p>
  <w:p w14:paraId="536BF1AC" w14:textId="77777777" w:rsidR="00427D85" w:rsidRDefault="00427D85" w:rsidP="002E65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E65" w14:textId="77777777" w:rsidR="005C0F66" w:rsidRDefault="005C0F66" w:rsidP="002E6578">
      <w:r>
        <w:separator/>
      </w:r>
    </w:p>
  </w:footnote>
  <w:footnote w:type="continuationSeparator" w:id="0">
    <w:p w14:paraId="33FEA39A" w14:textId="77777777" w:rsidR="005C0F66" w:rsidRDefault="005C0F66" w:rsidP="002E6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CA9"/>
    <w:multiLevelType w:val="hybridMultilevel"/>
    <w:tmpl w:val="3A6C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7AC7"/>
    <w:multiLevelType w:val="hybridMultilevel"/>
    <w:tmpl w:val="9F2E2AB8"/>
    <w:lvl w:ilvl="0" w:tplc="2C04FF06">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27182"/>
    <w:multiLevelType w:val="hybridMultilevel"/>
    <w:tmpl w:val="C7E2B49E"/>
    <w:lvl w:ilvl="0" w:tplc="4600DC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B65CC"/>
    <w:multiLevelType w:val="hybridMultilevel"/>
    <w:tmpl w:val="0C9E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2E7E"/>
    <w:multiLevelType w:val="hybridMultilevel"/>
    <w:tmpl w:val="5DAC2DF2"/>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06362"/>
    <w:multiLevelType w:val="hybridMultilevel"/>
    <w:tmpl w:val="40D0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B13C6"/>
    <w:multiLevelType w:val="hybridMultilevel"/>
    <w:tmpl w:val="14DA4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C59A9"/>
    <w:multiLevelType w:val="hybridMultilevel"/>
    <w:tmpl w:val="5DAC2DF2"/>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33157"/>
    <w:multiLevelType w:val="hybridMultilevel"/>
    <w:tmpl w:val="2EC8F5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4B6BBF6">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623AD"/>
    <w:multiLevelType w:val="hybridMultilevel"/>
    <w:tmpl w:val="C14AE614"/>
    <w:lvl w:ilvl="0" w:tplc="9C40EF44">
      <w:start w:val="1"/>
      <w:numFmt w:val="decimal"/>
      <w:lvlText w:val="%1."/>
      <w:lvlJc w:val="left"/>
      <w:pPr>
        <w:ind w:left="720" w:hanging="360"/>
      </w:pPr>
      <w:rPr>
        <w:rFonts w:ascii="Arial" w:hAnsi="Arial" w:cs="Arial"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44501"/>
    <w:multiLevelType w:val="multilevel"/>
    <w:tmpl w:val="E40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A3D84"/>
    <w:multiLevelType w:val="hybridMultilevel"/>
    <w:tmpl w:val="A8BC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C3ADB"/>
    <w:multiLevelType w:val="hybridMultilevel"/>
    <w:tmpl w:val="1EFE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D1BDA"/>
    <w:multiLevelType w:val="hybridMultilevel"/>
    <w:tmpl w:val="BAC6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6653F"/>
    <w:multiLevelType w:val="hybridMultilevel"/>
    <w:tmpl w:val="BAC6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D65AC"/>
    <w:multiLevelType w:val="hybridMultilevel"/>
    <w:tmpl w:val="3124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A147D"/>
    <w:multiLevelType w:val="hybridMultilevel"/>
    <w:tmpl w:val="15FA6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A63122"/>
    <w:multiLevelType w:val="hybridMultilevel"/>
    <w:tmpl w:val="BAC6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65D09"/>
    <w:multiLevelType w:val="hybridMultilevel"/>
    <w:tmpl w:val="A142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21A58"/>
    <w:multiLevelType w:val="hybridMultilevel"/>
    <w:tmpl w:val="C574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D65D8"/>
    <w:multiLevelType w:val="hybridMultilevel"/>
    <w:tmpl w:val="B0041A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336EC"/>
    <w:multiLevelType w:val="hybridMultilevel"/>
    <w:tmpl w:val="95BE2E1E"/>
    <w:lvl w:ilvl="0" w:tplc="04090011">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num w:numId="1" w16cid:durableId="1234658312">
    <w:abstractNumId w:val="16"/>
  </w:num>
  <w:num w:numId="2" w16cid:durableId="1791900654">
    <w:abstractNumId w:val="8"/>
  </w:num>
  <w:num w:numId="3" w16cid:durableId="764302609">
    <w:abstractNumId w:val="21"/>
  </w:num>
  <w:num w:numId="4" w16cid:durableId="926614932">
    <w:abstractNumId w:val="5"/>
  </w:num>
  <w:num w:numId="5" w16cid:durableId="1851068498">
    <w:abstractNumId w:val="6"/>
  </w:num>
  <w:num w:numId="6" w16cid:durableId="7101438">
    <w:abstractNumId w:val="15"/>
  </w:num>
  <w:num w:numId="7" w16cid:durableId="92017890">
    <w:abstractNumId w:val="11"/>
  </w:num>
  <w:num w:numId="8" w16cid:durableId="1713456421">
    <w:abstractNumId w:val="2"/>
  </w:num>
  <w:num w:numId="9" w16cid:durableId="495069977">
    <w:abstractNumId w:val="3"/>
  </w:num>
  <w:num w:numId="10" w16cid:durableId="1958947857">
    <w:abstractNumId w:val="12"/>
  </w:num>
  <w:num w:numId="11" w16cid:durableId="635255041">
    <w:abstractNumId w:val="9"/>
  </w:num>
  <w:num w:numId="12" w16cid:durableId="528295762">
    <w:abstractNumId w:val="10"/>
  </w:num>
  <w:num w:numId="13" w16cid:durableId="868446561">
    <w:abstractNumId w:val="19"/>
  </w:num>
  <w:num w:numId="14" w16cid:durableId="1861313215">
    <w:abstractNumId w:val="1"/>
  </w:num>
  <w:num w:numId="15" w16cid:durableId="1234899669">
    <w:abstractNumId w:val="0"/>
  </w:num>
  <w:num w:numId="16" w16cid:durableId="367145910">
    <w:abstractNumId w:val="13"/>
  </w:num>
  <w:num w:numId="17" w16cid:durableId="2095473016">
    <w:abstractNumId w:val="18"/>
  </w:num>
  <w:num w:numId="18" w16cid:durableId="1585259991">
    <w:abstractNumId w:val="17"/>
  </w:num>
  <w:num w:numId="19" w16cid:durableId="1114246275">
    <w:abstractNumId w:val="14"/>
  </w:num>
  <w:num w:numId="20" w16cid:durableId="1385249223">
    <w:abstractNumId w:val="4"/>
  </w:num>
  <w:num w:numId="21" w16cid:durableId="96222517">
    <w:abstractNumId w:val="7"/>
  </w:num>
  <w:num w:numId="22" w16cid:durableId="7288485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68"/>
    <w:rsid w:val="000426A7"/>
    <w:rsid w:val="00081D79"/>
    <w:rsid w:val="00082BD9"/>
    <w:rsid w:val="000C34D9"/>
    <w:rsid w:val="000C4998"/>
    <w:rsid w:val="001113C5"/>
    <w:rsid w:val="00125A19"/>
    <w:rsid w:val="00156D0C"/>
    <w:rsid w:val="00161B9C"/>
    <w:rsid w:val="00165BCC"/>
    <w:rsid w:val="00183B61"/>
    <w:rsid w:val="00193643"/>
    <w:rsid w:val="001A39A0"/>
    <w:rsid w:val="001C1E37"/>
    <w:rsid w:val="001C2B69"/>
    <w:rsid w:val="002E3026"/>
    <w:rsid w:val="002E6578"/>
    <w:rsid w:val="00304907"/>
    <w:rsid w:val="00333C68"/>
    <w:rsid w:val="00361657"/>
    <w:rsid w:val="003B6F78"/>
    <w:rsid w:val="003D3E2E"/>
    <w:rsid w:val="003F5D83"/>
    <w:rsid w:val="00427D85"/>
    <w:rsid w:val="00451DA5"/>
    <w:rsid w:val="004D610F"/>
    <w:rsid w:val="004D654B"/>
    <w:rsid w:val="0056130F"/>
    <w:rsid w:val="00567008"/>
    <w:rsid w:val="00571489"/>
    <w:rsid w:val="005C0F66"/>
    <w:rsid w:val="005E7965"/>
    <w:rsid w:val="0060580F"/>
    <w:rsid w:val="00644692"/>
    <w:rsid w:val="006703E1"/>
    <w:rsid w:val="006C6320"/>
    <w:rsid w:val="00707ABA"/>
    <w:rsid w:val="00782F8B"/>
    <w:rsid w:val="007A6E87"/>
    <w:rsid w:val="007B4199"/>
    <w:rsid w:val="007C57CE"/>
    <w:rsid w:val="0080109C"/>
    <w:rsid w:val="0087153F"/>
    <w:rsid w:val="00886C5F"/>
    <w:rsid w:val="008C13D2"/>
    <w:rsid w:val="008E7F71"/>
    <w:rsid w:val="009029A3"/>
    <w:rsid w:val="00902FE0"/>
    <w:rsid w:val="00935A6B"/>
    <w:rsid w:val="00945681"/>
    <w:rsid w:val="009C745C"/>
    <w:rsid w:val="00A00D5A"/>
    <w:rsid w:val="00A075E1"/>
    <w:rsid w:val="00A26C63"/>
    <w:rsid w:val="00A447FB"/>
    <w:rsid w:val="00A5383D"/>
    <w:rsid w:val="00A77C77"/>
    <w:rsid w:val="00A91D14"/>
    <w:rsid w:val="00A97D4E"/>
    <w:rsid w:val="00AA2FC8"/>
    <w:rsid w:val="00AB5F8D"/>
    <w:rsid w:val="00AC1FB1"/>
    <w:rsid w:val="00AF196E"/>
    <w:rsid w:val="00B90960"/>
    <w:rsid w:val="00C02C45"/>
    <w:rsid w:val="00C72E32"/>
    <w:rsid w:val="00CD0650"/>
    <w:rsid w:val="00CD6C79"/>
    <w:rsid w:val="00D206EE"/>
    <w:rsid w:val="00D515A8"/>
    <w:rsid w:val="00D7234D"/>
    <w:rsid w:val="00D74888"/>
    <w:rsid w:val="00D7501B"/>
    <w:rsid w:val="00DB5145"/>
    <w:rsid w:val="00DC2B80"/>
    <w:rsid w:val="00DE1479"/>
    <w:rsid w:val="00E469C1"/>
    <w:rsid w:val="00E50C3C"/>
    <w:rsid w:val="00E562C1"/>
    <w:rsid w:val="00E7786B"/>
    <w:rsid w:val="00EA6129"/>
    <w:rsid w:val="00F00F2A"/>
    <w:rsid w:val="00F02E88"/>
    <w:rsid w:val="00F11CDA"/>
    <w:rsid w:val="00F1250A"/>
    <w:rsid w:val="00F1261E"/>
    <w:rsid w:val="00F37EC3"/>
    <w:rsid w:val="00F86CC8"/>
    <w:rsid w:val="00FD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3D544"/>
  <w15:docId w15:val="{4C9AB54E-E635-1743-98A2-0E1AB81F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D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C68"/>
    <w:rPr>
      <w:color w:val="0000FF"/>
      <w:u w:val="single"/>
    </w:rPr>
  </w:style>
  <w:style w:type="table" w:styleId="TableGrid">
    <w:name w:val="Table Grid"/>
    <w:basedOn w:val="TableNormal"/>
    <w:uiPriority w:val="59"/>
    <w:rsid w:val="00333C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703E1"/>
    <w:pPr>
      <w:ind w:left="720"/>
      <w:contextualSpacing/>
    </w:pPr>
  </w:style>
  <w:style w:type="character" w:customStyle="1" w:styleId="pub">
    <w:name w:val="pub"/>
    <w:basedOn w:val="DefaultParagraphFont"/>
    <w:rsid w:val="005E7965"/>
  </w:style>
  <w:style w:type="paragraph" w:styleId="NormalWeb">
    <w:name w:val="Normal (Web)"/>
    <w:basedOn w:val="Normal"/>
    <w:uiPriority w:val="99"/>
    <w:semiHidden/>
    <w:unhideWhenUsed/>
    <w:rsid w:val="00E469C1"/>
    <w:pPr>
      <w:spacing w:before="100" w:beforeAutospacing="1" w:after="100" w:afterAutospacing="1" w:line="192" w:lineRule="atLeast"/>
    </w:pPr>
    <w:rPr>
      <w:rFonts w:ascii="Verdana" w:hAnsi="Verdana"/>
      <w:sz w:val="14"/>
      <w:szCs w:val="14"/>
    </w:rPr>
  </w:style>
  <w:style w:type="paragraph" w:customStyle="1" w:styleId="Title1">
    <w:name w:val="Title1"/>
    <w:basedOn w:val="Normal"/>
    <w:rsid w:val="00AF196E"/>
    <w:pPr>
      <w:spacing w:before="100" w:beforeAutospacing="1" w:after="100" w:afterAutospacing="1"/>
    </w:pPr>
  </w:style>
  <w:style w:type="paragraph" w:customStyle="1" w:styleId="desc">
    <w:name w:val="desc"/>
    <w:basedOn w:val="Normal"/>
    <w:rsid w:val="00AF196E"/>
    <w:pPr>
      <w:spacing w:before="100" w:beforeAutospacing="1" w:after="100" w:afterAutospacing="1"/>
    </w:pPr>
  </w:style>
  <w:style w:type="paragraph" w:customStyle="1" w:styleId="details">
    <w:name w:val="details"/>
    <w:basedOn w:val="Normal"/>
    <w:rsid w:val="00AF196E"/>
    <w:pPr>
      <w:spacing w:before="100" w:beforeAutospacing="1" w:after="100" w:afterAutospacing="1"/>
    </w:pPr>
  </w:style>
  <w:style w:type="character" w:customStyle="1" w:styleId="jrnl">
    <w:name w:val="jrnl"/>
    <w:basedOn w:val="DefaultParagraphFont"/>
    <w:rsid w:val="00AF196E"/>
  </w:style>
  <w:style w:type="paragraph" w:styleId="Footer">
    <w:name w:val="footer"/>
    <w:basedOn w:val="Normal"/>
    <w:link w:val="FooterChar"/>
    <w:uiPriority w:val="99"/>
    <w:unhideWhenUsed/>
    <w:rsid w:val="002E6578"/>
    <w:pPr>
      <w:tabs>
        <w:tab w:val="center" w:pos="4320"/>
        <w:tab w:val="right" w:pos="8640"/>
      </w:tabs>
    </w:pPr>
  </w:style>
  <w:style w:type="character" w:customStyle="1" w:styleId="FooterChar">
    <w:name w:val="Footer Char"/>
    <w:basedOn w:val="DefaultParagraphFont"/>
    <w:link w:val="Footer"/>
    <w:uiPriority w:val="99"/>
    <w:rsid w:val="002E657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E6578"/>
  </w:style>
  <w:style w:type="character" w:customStyle="1" w:styleId="Heading1Char">
    <w:name w:val="Heading 1 Char"/>
    <w:basedOn w:val="DefaultParagraphFont"/>
    <w:link w:val="Heading1"/>
    <w:uiPriority w:val="9"/>
    <w:rsid w:val="00427D8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8821">
      <w:bodyDiv w:val="1"/>
      <w:marLeft w:val="0"/>
      <w:marRight w:val="0"/>
      <w:marTop w:val="0"/>
      <w:marBottom w:val="0"/>
      <w:divBdr>
        <w:top w:val="none" w:sz="0" w:space="0" w:color="auto"/>
        <w:left w:val="none" w:sz="0" w:space="0" w:color="auto"/>
        <w:bottom w:val="none" w:sz="0" w:space="0" w:color="auto"/>
        <w:right w:val="none" w:sz="0" w:space="0" w:color="auto"/>
      </w:divBdr>
      <w:divsChild>
        <w:div w:id="449478578">
          <w:marLeft w:val="0"/>
          <w:marRight w:val="0"/>
          <w:marTop w:val="0"/>
          <w:marBottom w:val="0"/>
          <w:divBdr>
            <w:top w:val="none" w:sz="0" w:space="0" w:color="auto"/>
            <w:left w:val="none" w:sz="0" w:space="0" w:color="auto"/>
            <w:bottom w:val="none" w:sz="0" w:space="0" w:color="auto"/>
            <w:right w:val="none" w:sz="0" w:space="0" w:color="auto"/>
          </w:divBdr>
          <w:divsChild>
            <w:div w:id="1781873916">
              <w:marLeft w:val="0"/>
              <w:marRight w:val="0"/>
              <w:marTop w:val="0"/>
              <w:marBottom w:val="0"/>
              <w:divBdr>
                <w:top w:val="none" w:sz="0" w:space="0" w:color="auto"/>
                <w:left w:val="none" w:sz="0" w:space="0" w:color="auto"/>
                <w:bottom w:val="none" w:sz="0" w:space="0" w:color="auto"/>
                <w:right w:val="none" w:sz="0" w:space="0" w:color="auto"/>
              </w:divBdr>
              <w:divsChild>
                <w:div w:id="604576756">
                  <w:marLeft w:val="0"/>
                  <w:marRight w:val="0"/>
                  <w:marTop w:val="0"/>
                  <w:marBottom w:val="0"/>
                  <w:divBdr>
                    <w:top w:val="none" w:sz="0" w:space="0" w:color="auto"/>
                    <w:left w:val="none" w:sz="0" w:space="0" w:color="auto"/>
                    <w:bottom w:val="none" w:sz="0" w:space="0" w:color="auto"/>
                    <w:right w:val="none" w:sz="0" w:space="0" w:color="auto"/>
                  </w:divBdr>
                  <w:divsChild>
                    <w:div w:id="2123301455">
                      <w:marLeft w:val="0"/>
                      <w:marRight w:val="0"/>
                      <w:marTop w:val="0"/>
                      <w:marBottom w:val="0"/>
                      <w:divBdr>
                        <w:top w:val="none" w:sz="0" w:space="0" w:color="auto"/>
                        <w:left w:val="none" w:sz="0" w:space="0" w:color="auto"/>
                        <w:bottom w:val="none" w:sz="0" w:space="0" w:color="auto"/>
                        <w:right w:val="none" w:sz="0" w:space="0" w:color="auto"/>
                      </w:divBdr>
                      <w:divsChild>
                        <w:div w:id="577902213">
                          <w:marLeft w:val="0"/>
                          <w:marRight w:val="0"/>
                          <w:marTop w:val="0"/>
                          <w:marBottom w:val="0"/>
                          <w:divBdr>
                            <w:top w:val="none" w:sz="0" w:space="0" w:color="auto"/>
                            <w:left w:val="none" w:sz="0" w:space="0" w:color="auto"/>
                            <w:bottom w:val="none" w:sz="0" w:space="0" w:color="auto"/>
                            <w:right w:val="none" w:sz="0" w:space="0" w:color="auto"/>
                          </w:divBdr>
                          <w:divsChild>
                            <w:div w:id="150491846">
                              <w:marLeft w:val="0"/>
                              <w:marRight w:val="0"/>
                              <w:marTop w:val="0"/>
                              <w:marBottom w:val="0"/>
                              <w:divBdr>
                                <w:top w:val="none" w:sz="0" w:space="0" w:color="auto"/>
                                <w:left w:val="none" w:sz="0" w:space="0" w:color="auto"/>
                                <w:bottom w:val="none" w:sz="0" w:space="0" w:color="auto"/>
                                <w:right w:val="none" w:sz="0" w:space="0" w:color="auto"/>
                              </w:divBdr>
                              <w:divsChild>
                                <w:div w:id="1853520861">
                                  <w:marLeft w:val="0"/>
                                  <w:marRight w:val="0"/>
                                  <w:marTop w:val="0"/>
                                  <w:marBottom w:val="0"/>
                                  <w:divBdr>
                                    <w:top w:val="none" w:sz="0" w:space="0" w:color="auto"/>
                                    <w:left w:val="none" w:sz="0" w:space="0" w:color="auto"/>
                                    <w:bottom w:val="none" w:sz="0" w:space="0" w:color="auto"/>
                                    <w:right w:val="none" w:sz="0" w:space="0" w:color="auto"/>
                                  </w:divBdr>
                                  <w:divsChild>
                                    <w:div w:id="237980446">
                                      <w:marLeft w:val="0"/>
                                      <w:marRight w:val="0"/>
                                      <w:marTop w:val="0"/>
                                      <w:marBottom w:val="0"/>
                                      <w:divBdr>
                                        <w:top w:val="none" w:sz="0" w:space="0" w:color="auto"/>
                                        <w:left w:val="none" w:sz="0" w:space="0" w:color="auto"/>
                                        <w:bottom w:val="none" w:sz="0" w:space="0" w:color="auto"/>
                                        <w:right w:val="none" w:sz="0" w:space="0" w:color="auto"/>
                                      </w:divBdr>
                                      <w:divsChild>
                                        <w:div w:id="21058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255577">
      <w:bodyDiv w:val="1"/>
      <w:marLeft w:val="0"/>
      <w:marRight w:val="0"/>
      <w:marTop w:val="0"/>
      <w:marBottom w:val="0"/>
      <w:divBdr>
        <w:top w:val="none" w:sz="0" w:space="0" w:color="auto"/>
        <w:left w:val="none" w:sz="0" w:space="0" w:color="auto"/>
        <w:bottom w:val="none" w:sz="0" w:space="0" w:color="auto"/>
        <w:right w:val="none" w:sz="0" w:space="0" w:color="auto"/>
      </w:divBdr>
    </w:div>
    <w:div w:id="915434676">
      <w:bodyDiv w:val="1"/>
      <w:marLeft w:val="0"/>
      <w:marRight w:val="0"/>
      <w:marTop w:val="0"/>
      <w:marBottom w:val="0"/>
      <w:divBdr>
        <w:top w:val="none" w:sz="0" w:space="0" w:color="auto"/>
        <w:left w:val="none" w:sz="0" w:space="0" w:color="auto"/>
        <w:bottom w:val="none" w:sz="0" w:space="0" w:color="auto"/>
        <w:right w:val="none" w:sz="0" w:space="0" w:color="auto"/>
      </w:divBdr>
      <w:divsChild>
        <w:div w:id="117727210">
          <w:marLeft w:val="0"/>
          <w:marRight w:val="0"/>
          <w:marTop w:val="0"/>
          <w:marBottom w:val="0"/>
          <w:divBdr>
            <w:top w:val="none" w:sz="0" w:space="0" w:color="auto"/>
            <w:left w:val="none" w:sz="0" w:space="0" w:color="auto"/>
            <w:bottom w:val="none" w:sz="0" w:space="0" w:color="auto"/>
            <w:right w:val="none" w:sz="0" w:space="0" w:color="auto"/>
          </w:divBdr>
          <w:divsChild>
            <w:div w:id="618999167">
              <w:marLeft w:val="0"/>
              <w:marRight w:val="0"/>
              <w:marTop w:val="0"/>
              <w:marBottom w:val="0"/>
              <w:divBdr>
                <w:top w:val="none" w:sz="0" w:space="0" w:color="auto"/>
                <w:left w:val="none" w:sz="0" w:space="0" w:color="auto"/>
                <w:bottom w:val="none" w:sz="0" w:space="0" w:color="auto"/>
                <w:right w:val="none" w:sz="0" w:space="0" w:color="auto"/>
              </w:divBdr>
              <w:divsChild>
                <w:div w:id="637802772">
                  <w:marLeft w:val="0"/>
                  <w:marRight w:val="0"/>
                  <w:marTop w:val="0"/>
                  <w:marBottom w:val="0"/>
                  <w:divBdr>
                    <w:top w:val="none" w:sz="0" w:space="0" w:color="auto"/>
                    <w:left w:val="none" w:sz="0" w:space="0" w:color="auto"/>
                    <w:bottom w:val="none" w:sz="0" w:space="0" w:color="auto"/>
                    <w:right w:val="none" w:sz="0" w:space="0" w:color="auto"/>
                  </w:divBdr>
                  <w:divsChild>
                    <w:div w:id="1959332642">
                      <w:marLeft w:val="0"/>
                      <w:marRight w:val="0"/>
                      <w:marTop w:val="0"/>
                      <w:marBottom w:val="0"/>
                      <w:divBdr>
                        <w:top w:val="none" w:sz="0" w:space="0" w:color="auto"/>
                        <w:left w:val="none" w:sz="0" w:space="0" w:color="auto"/>
                        <w:bottom w:val="none" w:sz="0" w:space="0" w:color="auto"/>
                        <w:right w:val="none" w:sz="0" w:space="0" w:color="auto"/>
                      </w:divBdr>
                      <w:divsChild>
                        <w:div w:id="1299722436">
                          <w:marLeft w:val="0"/>
                          <w:marRight w:val="0"/>
                          <w:marTop w:val="0"/>
                          <w:marBottom w:val="0"/>
                          <w:divBdr>
                            <w:top w:val="none" w:sz="0" w:space="0" w:color="auto"/>
                            <w:left w:val="none" w:sz="0" w:space="0" w:color="auto"/>
                            <w:bottom w:val="none" w:sz="0" w:space="0" w:color="auto"/>
                            <w:right w:val="none" w:sz="0" w:space="0" w:color="auto"/>
                          </w:divBdr>
                          <w:divsChild>
                            <w:div w:id="1724407373">
                              <w:marLeft w:val="0"/>
                              <w:marRight w:val="0"/>
                              <w:marTop w:val="0"/>
                              <w:marBottom w:val="0"/>
                              <w:divBdr>
                                <w:top w:val="none" w:sz="0" w:space="0" w:color="auto"/>
                                <w:left w:val="none" w:sz="0" w:space="0" w:color="auto"/>
                                <w:bottom w:val="none" w:sz="0" w:space="0" w:color="auto"/>
                                <w:right w:val="none" w:sz="0" w:space="0" w:color="auto"/>
                              </w:divBdr>
                              <w:divsChild>
                                <w:div w:id="1316690264">
                                  <w:marLeft w:val="0"/>
                                  <w:marRight w:val="0"/>
                                  <w:marTop w:val="0"/>
                                  <w:marBottom w:val="0"/>
                                  <w:divBdr>
                                    <w:top w:val="none" w:sz="0" w:space="0" w:color="auto"/>
                                    <w:left w:val="none" w:sz="0" w:space="0" w:color="auto"/>
                                    <w:bottom w:val="none" w:sz="0" w:space="0" w:color="auto"/>
                                    <w:right w:val="none" w:sz="0" w:space="0" w:color="auto"/>
                                  </w:divBdr>
                                  <w:divsChild>
                                    <w:div w:id="274365210">
                                      <w:marLeft w:val="0"/>
                                      <w:marRight w:val="0"/>
                                      <w:marTop w:val="0"/>
                                      <w:marBottom w:val="0"/>
                                      <w:divBdr>
                                        <w:top w:val="none" w:sz="0" w:space="0" w:color="auto"/>
                                        <w:left w:val="none" w:sz="0" w:space="0" w:color="auto"/>
                                        <w:bottom w:val="none" w:sz="0" w:space="0" w:color="auto"/>
                                        <w:right w:val="none" w:sz="0" w:space="0" w:color="auto"/>
                                      </w:divBdr>
                                      <w:divsChild>
                                        <w:div w:id="1127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327082">
      <w:bodyDiv w:val="1"/>
      <w:marLeft w:val="0"/>
      <w:marRight w:val="0"/>
      <w:marTop w:val="0"/>
      <w:marBottom w:val="0"/>
      <w:divBdr>
        <w:top w:val="none" w:sz="0" w:space="0" w:color="auto"/>
        <w:left w:val="none" w:sz="0" w:space="0" w:color="auto"/>
        <w:bottom w:val="none" w:sz="0" w:space="0" w:color="auto"/>
        <w:right w:val="none" w:sz="0" w:space="0" w:color="auto"/>
      </w:divBdr>
    </w:div>
    <w:div w:id="1031689936">
      <w:bodyDiv w:val="1"/>
      <w:marLeft w:val="0"/>
      <w:marRight w:val="0"/>
      <w:marTop w:val="0"/>
      <w:marBottom w:val="0"/>
      <w:divBdr>
        <w:top w:val="none" w:sz="0" w:space="0" w:color="auto"/>
        <w:left w:val="none" w:sz="0" w:space="0" w:color="auto"/>
        <w:bottom w:val="none" w:sz="0" w:space="0" w:color="auto"/>
        <w:right w:val="none" w:sz="0" w:space="0" w:color="auto"/>
      </w:divBdr>
      <w:divsChild>
        <w:div w:id="2054423607">
          <w:marLeft w:val="0"/>
          <w:marRight w:val="1"/>
          <w:marTop w:val="0"/>
          <w:marBottom w:val="0"/>
          <w:divBdr>
            <w:top w:val="none" w:sz="0" w:space="0" w:color="auto"/>
            <w:left w:val="none" w:sz="0" w:space="0" w:color="auto"/>
            <w:bottom w:val="none" w:sz="0" w:space="0" w:color="auto"/>
            <w:right w:val="none" w:sz="0" w:space="0" w:color="auto"/>
          </w:divBdr>
          <w:divsChild>
            <w:div w:id="1325551371">
              <w:marLeft w:val="0"/>
              <w:marRight w:val="0"/>
              <w:marTop w:val="0"/>
              <w:marBottom w:val="0"/>
              <w:divBdr>
                <w:top w:val="none" w:sz="0" w:space="0" w:color="auto"/>
                <w:left w:val="none" w:sz="0" w:space="0" w:color="auto"/>
                <w:bottom w:val="none" w:sz="0" w:space="0" w:color="auto"/>
                <w:right w:val="none" w:sz="0" w:space="0" w:color="auto"/>
              </w:divBdr>
              <w:divsChild>
                <w:div w:id="1999575948">
                  <w:marLeft w:val="0"/>
                  <w:marRight w:val="1"/>
                  <w:marTop w:val="0"/>
                  <w:marBottom w:val="0"/>
                  <w:divBdr>
                    <w:top w:val="none" w:sz="0" w:space="0" w:color="auto"/>
                    <w:left w:val="none" w:sz="0" w:space="0" w:color="auto"/>
                    <w:bottom w:val="none" w:sz="0" w:space="0" w:color="auto"/>
                    <w:right w:val="none" w:sz="0" w:space="0" w:color="auto"/>
                  </w:divBdr>
                  <w:divsChild>
                    <w:div w:id="85929063">
                      <w:marLeft w:val="0"/>
                      <w:marRight w:val="0"/>
                      <w:marTop w:val="0"/>
                      <w:marBottom w:val="0"/>
                      <w:divBdr>
                        <w:top w:val="none" w:sz="0" w:space="0" w:color="auto"/>
                        <w:left w:val="none" w:sz="0" w:space="0" w:color="auto"/>
                        <w:bottom w:val="none" w:sz="0" w:space="0" w:color="auto"/>
                        <w:right w:val="none" w:sz="0" w:space="0" w:color="auto"/>
                      </w:divBdr>
                      <w:divsChild>
                        <w:div w:id="1630209702">
                          <w:marLeft w:val="0"/>
                          <w:marRight w:val="0"/>
                          <w:marTop w:val="0"/>
                          <w:marBottom w:val="0"/>
                          <w:divBdr>
                            <w:top w:val="none" w:sz="0" w:space="0" w:color="auto"/>
                            <w:left w:val="none" w:sz="0" w:space="0" w:color="auto"/>
                            <w:bottom w:val="none" w:sz="0" w:space="0" w:color="auto"/>
                            <w:right w:val="none" w:sz="0" w:space="0" w:color="auto"/>
                          </w:divBdr>
                          <w:divsChild>
                            <w:div w:id="1580557892">
                              <w:marLeft w:val="0"/>
                              <w:marRight w:val="0"/>
                              <w:marTop w:val="120"/>
                              <w:marBottom w:val="360"/>
                              <w:divBdr>
                                <w:top w:val="none" w:sz="0" w:space="0" w:color="auto"/>
                                <w:left w:val="none" w:sz="0" w:space="0" w:color="auto"/>
                                <w:bottom w:val="none" w:sz="0" w:space="0" w:color="auto"/>
                                <w:right w:val="none" w:sz="0" w:space="0" w:color="auto"/>
                              </w:divBdr>
                              <w:divsChild>
                                <w:div w:id="1795980893">
                                  <w:marLeft w:val="336"/>
                                  <w:marRight w:val="0"/>
                                  <w:marTop w:val="0"/>
                                  <w:marBottom w:val="0"/>
                                  <w:divBdr>
                                    <w:top w:val="none" w:sz="0" w:space="0" w:color="auto"/>
                                    <w:left w:val="none" w:sz="0" w:space="0" w:color="auto"/>
                                    <w:bottom w:val="none" w:sz="0" w:space="0" w:color="auto"/>
                                    <w:right w:val="none" w:sz="0" w:space="0" w:color="auto"/>
                                  </w:divBdr>
                                  <w:divsChild>
                                    <w:div w:id="6512533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537594">
      <w:bodyDiv w:val="1"/>
      <w:marLeft w:val="0"/>
      <w:marRight w:val="0"/>
      <w:marTop w:val="0"/>
      <w:marBottom w:val="0"/>
      <w:divBdr>
        <w:top w:val="none" w:sz="0" w:space="0" w:color="auto"/>
        <w:left w:val="none" w:sz="0" w:space="0" w:color="auto"/>
        <w:bottom w:val="none" w:sz="0" w:space="0" w:color="auto"/>
        <w:right w:val="none" w:sz="0" w:space="0" w:color="auto"/>
      </w:divBdr>
      <w:divsChild>
        <w:div w:id="447892050">
          <w:marLeft w:val="0"/>
          <w:marRight w:val="0"/>
          <w:marTop w:val="0"/>
          <w:marBottom w:val="0"/>
          <w:divBdr>
            <w:top w:val="none" w:sz="0" w:space="0" w:color="auto"/>
            <w:left w:val="none" w:sz="0" w:space="0" w:color="auto"/>
            <w:bottom w:val="none" w:sz="0" w:space="0" w:color="auto"/>
            <w:right w:val="none" w:sz="0" w:space="0" w:color="auto"/>
          </w:divBdr>
          <w:divsChild>
            <w:div w:id="890652577">
              <w:marLeft w:val="0"/>
              <w:marRight w:val="0"/>
              <w:marTop w:val="0"/>
              <w:marBottom w:val="0"/>
              <w:divBdr>
                <w:top w:val="none" w:sz="0" w:space="0" w:color="auto"/>
                <w:left w:val="none" w:sz="0" w:space="0" w:color="auto"/>
                <w:bottom w:val="none" w:sz="0" w:space="0" w:color="auto"/>
                <w:right w:val="none" w:sz="0" w:space="0" w:color="auto"/>
              </w:divBdr>
              <w:divsChild>
                <w:div w:id="584993779">
                  <w:marLeft w:val="0"/>
                  <w:marRight w:val="0"/>
                  <w:marTop w:val="0"/>
                  <w:marBottom w:val="0"/>
                  <w:divBdr>
                    <w:top w:val="none" w:sz="0" w:space="0" w:color="auto"/>
                    <w:left w:val="none" w:sz="0" w:space="0" w:color="auto"/>
                    <w:bottom w:val="none" w:sz="0" w:space="0" w:color="auto"/>
                    <w:right w:val="none" w:sz="0" w:space="0" w:color="auto"/>
                  </w:divBdr>
                  <w:divsChild>
                    <w:div w:id="1231965587">
                      <w:marLeft w:val="0"/>
                      <w:marRight w:val="0"/>
                      <w:marTop w:val="0"/>
                      <w:marBottom w:val="0"/>
                      <w:divBdr>
                        <w:top w:val="none" w:sz="0" w:space="0" w:color="auto"/>
                        <w:left w:val="none" w:sz="0" w:space="0" w:color="auto"/>
                        <w:bottom w:val="none" w:sz="0" w:space="0" w:color="auto"/>
                        <w:right w:val="none" w:sz="0" w:space="0" w:color="auto"/>
                      </w:divBdr>
                      <w:divsChild>
                        <w:div w:id="2102676017">
                          <w:marLeft w:val="0"/>
                          <w:marRight w:val="0"/>
                          <w:marTop w:val="0"/>
                          <w:marBottom w:val="0"/>
                          <w:divBdr>
                            <w:top w:val="none" w:sz="0" w:space="0" w:color="auto"/>
                            <w:left w:val="none" w:sz="0" w:space="0" w:color="auto"/>
                            <w:bottom w:val="none" w:sz="0" w:space="0" w:color="auto"/>
                            <w:right w:val="none" w:sz="0" w:space="0" w:color="auto"/>
                          </w:divBdr>
                          <w:divsChild>
                            <w:div w:id="1063479106">
                              <w:marLeft w:val="0"/>
                              <w:marRight w:val="0"/>
                              <w:marTop w:val="0"/>
                              <w:marBottom w:val="0"/>
                              <w:divBdr>
                                <w:top w:val="none" w:sz="0" w:space="0" w:color="auto"/>
                                <w:left w:val="none" w:sz="0" w:space="0" w:color="auto"/>
                                <w:bottom w:val="none" w:sz="0" w:space="0" w:color="auto"/>
                                <w:right w:val="none" w:sz="0" w:space="0" w:color="auto"/>
                              </w:divBdr>
                              <w:divsChild>
                                <w:div w:id="114108807">
                                  <w:marLeft w:val="0"/>
                                  <w:marRight w:val="0"/>
                                  <w:marTop w:val="0"/>
                                  <w:marBottom w:val="0"/>
                                  <w:divBdr>
                                    <w:top w:val="none" w:sz="0" w:space="0" w:color="auto"/>
                                    <w:left w:val="none" w:sz="0" w:space="0" w:color="auto"/>
                                    <w:bottom w:val="none" w:sz="0" w:space="0" w:color="auto"/>
                                    <w:right w:val="none" w:sz="0" w:space="0" w:color="auto"/>
                                  </w:divBdr>
                                  <w:divsChild>
                                    <w:div w:id="1074821596">
                                      <w:marLeft w:val="0"/>
                                      <w:marRight w:val="0"/>
                                      <w:marTop w:val="0"/>
                                      <w:marBottom w:val="0"/>
                                      <w:divBdr>
                                        <w:top w:val="none" w:sz="0" w:space="0" w:color="auto"/>
                                        <w:left w:val="none" w:sz="0" w:space="0" w:color="auto"/>
                                        <w:bottom w:val="none" w:sz="0" w:space="0" w:color="auto"/>
                                        <w:right w:val="none" w:sz="0" w:space="0" w:color="auto"/>
                                      </w:divBdr>
                                      <w:divsChild>
                                        <w:div w:id="21013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877069">
      <w:bodyDiv w:val="1"/>
      <w:marLeft w:val="0"/>
      <w:marRight w:val="0"/>
      <w:marTop w:val="0"/>
      <w:marBottom w:val="0"/>
      <w:divBdr>
        <w:top w:val="none" w:sz="0" w:space="0" w:color="auto"/>
        <w:left w:val="none" w:sz="0" w:space="0" w:color="auto"/>
        <w:bottom w:val="none" w:sz="0" w:space="0" w:color="auto"/>
        <w:right w:val="none" w:sz="0" w:space="0" w:color="auto"/>
      </w:divBdr>
      <w:divsChild>
        <w:div w:id="745493919">
          <w:marLeft w:val="0"/>
          <w:marRight w:val="0"/>
          <w:marTop w:val="0"/>
          <w:marBottom w:val="0"/>
          <w:divBdr>
            <w:top w:val="none" w:sz="0" w:space="0" w:color="auto"/>
            <w:left w:val="none" w:sz="0" w:space="0" w:color="auto"/>
            <w:bottom w:val="none" w:sz="0" w:space="0" w:color="auto"/>
            <w:right w:val="none" w:sz="0" w:space="0" w:color="auto"/>
          </w:divBdr>
          <w:divsChild>
            <w:div w:id="1870755376">
              <w:marLeft w:val="0"/>
              <w:marRight w:val="0"/>
              <w:marTop w:val="0"/>
              <w:marBottom w:val="0"/>
              <w:divBdr>
                <w:top w:val="none" w:sz="0" w:space="0" w:color="auto"/>
                <w:left w:val="none" w:sz="0" w:space="0" w:color="auto"/>
                <w:bottom w:val="none" w:sz="0" w:space="0" w:color="auto"/>
                <w:right w:val="none" w:sz="0" w:space="0" w:color="auto"/>
              </w:divBdr>
              <w:divsChild>
                <w:div w:id="2055345236">
                  <w:marLeft w:val="0"/>
                  <w:marRight w:val="0"/>
                  <w:marTop w:val="0"/>
                  <w:marBottom w:val="0"/>
                  <w:divBdr>
                    <w:top w:val="none" w:sz="0" w:space="0" w:color="auto"/>
                    <w:left w:val="none" w:sz="0" w:space="0" w:color="auto"/>
                    <w:bottom w:val="none" w:sz="0" w:space="0" w:color="auto"/>
                    <w:right w:val="none" w:sz="0" w:space="0" w:color="auto"/>
                  </w:divBdr>
                  <w:divsChild>
                    <w:div w:id="867835072">
                      <w:marLeft w:val="0"/>
                      <w:marRight w:val="0"/>
                      <w:marTop w:val="0"/>
                      <w:marBottom w:val="0"/>
                      <w:divBdr>
                        <w:top w:val="none" w:sz="0" w:space="0" w:color="auto"/>
                        <w:left w:val="none" w:sz="0" w:space="0" w:color="auto"/>
                        <w:bottom w:val="none" w:sz="0" w:space="0" w:color="auto"/>
                        <w:right w:val="none" w:sz="0" w:space="0" w:color="auto"/>
                      </w:divBdr>
                      <w:divsChild>
                        <w:div w:id="2131393643">
                          <w:marLeft w:val="0"/>
                          <w:marRight w:val="0"/>
                          <w:marTop w:val="0"/>
                          <w:marBottom w:val="0"/>
                          <w:divBdr>
                            <w:top w:val="none" w:sz="0" w:space="0" w:color="auto"/>
                            <w:left w:val="none" w:sz="0" w:space="0" w:color="auto"/>
                            <w:bottom w:val="none" w:sz="0" w:space="0" w:color="auto"/>
                            <w:right w:val="none" w:sz="0" w:space="0" w:color="auto"/>
                          </w:divBdr>
                          <w:divsChild>
                            <w:div w:id="444808096">
                              <w:marLeft w:val="0"/>
                              <w:marRight w:val="0"/>
                              <w:marTop w:val="0"/>
                              <w:marBottom w:val="0"/>
                              <w:divBdr>
                                <w:top w:val="none" w:sz="0" w:space="0" w:color="auto"/>
                                <w:left w:val="none" w:sz="0" w:space="0" w:color="auto"/>
                                <w:bottom w:val="none" w:sz="0" w:space="0" w:color="auto"/>
                                <w:right w:val="none" w:sz="0" w:space="0" w:color="auto"/>
                              </w:divBdr>
                              <w:divsChild>
                                <w:div w:id="1008677956">
                                  <w:marLeft w:val="0"/>
                                  <w:marRight w:val="0"/>
                                  <w:marTop w:val="0"/>
                                  <w:marBottom w:val="0"/>
                                  <w:divBdr>
                                    <w:top w:val="none" w:sz="0" w:space="0" w:color="auto"/>
                                    <w:left w:val="none" w:sz="0" w:space="0" w:color="auto"/>
                                    <w:bottom w:val="none" w:sz="0" w:space="0" w:color="auto"/>
                                    <w:right w:val="none" w:sz="0" w:space="0" w:color="auto"/>
                                  </w:divBdr>
                                  <w:divsChild>
                                    <w:div w:id="126363432">
                                      <w:marLeft w:val="0"/>
                                      <w:marRight w:val="0"/>
                                      <w:marTop w:val="0"/>
                                      <w:marBottom w:val="0"/>
                                      <w:divBdr>
                                        <w:top w:val="none" w:sz="0" w:space="0" w:color="auto"/>
                                        <w:left w:val="none" w:sz="0" w:space="0" w:color="auto"/>
                                        <w:bottom w:val="none" w:sz="0" w:space="0" w:color="auto"/>
                                        <w:right w:val="none" w:sz="0" w:space="0" w:color="auto"/>
                                      </w:divBdr>
                                      <w:divsChild>
                                        <w:div w:id="4943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07086">
      <w:bodyDiv w:val="1"/>
      <w:marLeft w:val="0"/>
      <w:marRight w:val="0"/>
      <w:marTop w:val="0"/>
      <w:marBottom w:val="0"/>
      <w:divBdr>
        <w:top w:val="none" w:sz="0" w:space="0" w:color="auto"/>
        <w:left w:val="none" w:sz="0" w:space="0" w:color="auto"/>
        <w:bottom w:val="none" w:sz="0" w:space="0" w:color="auto"/>
        <w:right w:val="none" w:sz="0" w:space="0" w:color="auto"/>
      </w:divBdr>
      <w:divsChild>
        <w:div w:id="1660890618">
          <w:marLeft w:val="60"/>
          <w:marRight w:val="0"/>
          <w:marTop w:val="0"/>
          <w:marBottom w:val="0"/>
          <w:divBdr>
            <w:top w:val="none" w:sz="0" w:space="0" w:color="auto"/>
            <w:left w:val="none" w:sz="0" w:space="0" w:color="auto"/>
            <w:bottom w:val="none" w:sz="0" w:space="0" w:color="auto"/>
            <w:right w:val="none" w:sz="0" w:space="0" w:color="auto"/>
          </w:divBdr>
          <w:divsChild>
            <w:div w:id="2039039017">
              <w:marLeft w:val="0"/>
              <w:marRight w:val="0"/>
              <w:marTop w:val="0"/>
              <w:marBottom w:val="0"/>
              <w:divBdr>
                <w:top w:val="none" w:sz="0" w:space="0" w:color="auto"/>
                <w:left w:val="none" w:sz="0" w:space="0" w:color="auto"/>
                <w:bottom w:val="none" w:sz="0" w:space="0" w:color="auto"/>
                <w:right w:val="none" w:sz="0" w:space="0" w:color="auto"/>
              </w:divBdr>
              <w:divsChild>
                <w:div w:id="273170730">
                  <w:marLeft w:val="0"/>
                  <w:marRight w:val="0"/>
                  <w:marTop w:val="72"/>
                  <w:marBottom w:val="0"/>
                  <w:divBdr>
                    <w:top w:val="none" w:sz="0" w:space="0" w:color="auto"/>
                    <w:left w:val="none" w:sz="0" w:space="0" w:color="auto"/>
                    <w:bottom w:val="none" w:sz="0" w:space="0" w:color="auto"/>
                    <w:right w:val="none" w:sz="0" w:space="0" w:color="auto"/>
                  </w:divBdr>
                  <w:divsChild>
                    <w:div w:id="565796794">
                      <w:marLeft w:val="0"/>
                      <w:marRight w:val="0"/>
                      <w:marTop w:val="0"/>
                      <w:marBottom w:val="0"/>
                      <w:divBdr>
                        <w:top w:val="none" w:sz="0" w:space="0" w:color="auto"/>
                        <w:left w:val="none" w:sz="0" w:space="0" w:color="auto"/>
                        <w:bottom w:val="none" w:sz="0" w:space="0" w:color="auto"/>
                        <w:right w:val="none" w:sz="0" w:space="0" w:color="auto"/>
                      </w:divBdr>
                      <w:divsChild>
                        <w:div w:id="1596667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00207">
      <w:bodyDiv w:val="1"/>
      <w:marLeft w:val="0"/>
      <w:marRight w:val="0"/>
      <w:marTop w:val="0"/>
      <w:marBottom w:val="0"/>
      <w:divBdr>
        <w:top w:val="none" w:sz="0" w:space="0" w:color="auto"/>
        <w:left w:val="none" w:sz="0" w:space="0" w:color="auto"/>
        <w:bottom w:val="none" w:sz="0" w:space="0" w:color="auto"/>
        <w:right w:val="none" w:sz="0" w:space="0" w:color="auto"/>
      </w:divBdr>
      <w:divsChild>
        <w:div w:id="402332286">
          <w:marLeft w:val="0"/>
          <w:marRight w:val="0"/>
          <w:marTop w:val="0"/>
          <w:marBottom w:val="0"/>
          <w:divBdr>
            <w:top w:val="none" w:sz="0" w:space="0" w:color="auto"/>
            <w:left w:val="none" w:sz="0" w:space="0" w:color="auto"/>
            <w:bottom w:val="none" w:sz="0" w:space="0" w:color="auto"/>
            <w:right w:val="none" w:sz="0" w:space="0" w:color="auto"/>
          </w:divBdr>
          <w:divsChild>
            <w:div w:id="1445878494">
              <w:marLeft w:val="0"/>
              <w:marRight w:val="0"/>
              <w:marTop w:val="0"/>
              <w:marBottom w:val="0"/>
              <w:divBdr>
                <w:top w:val="none" w:sz="0" w:space="0" w:color="auto"/>
                <w:left w:val="none" w:sz="0" w:space="0" w:color="auto"/>
                <w:bottom w:val="none" w:sz="0" w:space="0" w:color="auto"/>
                <w:right w:val="none" w:sz="0" w:space="0" w:color="auto"/>
              </w:divBdr>
              <w:divsChild>
                <w:div w:id="156698847">
                  <w:marLeft w:val="0"/>
                  <w:marRight w:val="0"/>
                  <w:marTop w:val="0"/>
                  <w:marBottom w:val="0"/>
                  <w:divBdr>
                    <w:top w:val="none" w:sz="0" w:space="0" w:color="auto"/>
                    <w:left w:val="none" w:sz="0" w:space="0" w:color="auto"/>
                    <w:bottom w:val="none" w:sz="0" w:space="0" w:color="auto"/>
                    <w:right w:val="none" w:sz="0" w:space="0" w:color="auto"/>
                  </w:divBdr>
                  <w:divsChild>
                    <w:div w:id="399136591">
                      <w:marLeft w:val="0"/>
                      <w:marRight w:val="0"/>
                      <w:marTop w:val="0"/>
                      <w:marBottom w:val="0"/>
                      <w:divBdr>
                        <w:top w:val="none" w:sz="0" w:space="0" w:color="auto"/>
                        <w:left w:val="none" w:sz="0" w:space="0" w:color="auto"/>
                        <w:bottom w:val="none" w:sz="0" w:space="0" w:color="auto"/>
                        <w:right w:val="none" w:sz="0" w:space="0" w:color="auto"/>
                      </w:divBdr>
                      <w:divsChild>
                        <w:div w:id="1400177761">
                          <w:marLeft w:val="0"/>
                          <w:marRight w:val="0"/>
                          <w:marTop w:val="0"/>
                          <w:marBottom w:val="0"/>
                          <w:divBdr>
                            <w:top w:val="none" w:sz="0" w:space="0" w:color="auto"/>
                            <w:left w:val="none" w:sz="0" w:space="0" w:color="auto"/>
                            <w:bottom w:val="none" w:sz="0" w:space="0" w:color="auto"/>
                            <w:right w:val="none" w:sz="0" w:space="0" w:color="auto"/>
                          </w:divBdr>
                          <w:divsChild>
                            <w:div w:id="1303466445">
                              <w:marLeft w:val="0"/>
                              <w:marRight w:val="0"/>
                              <w:marTop w:val="0"/>
                              <w:marBottom w:val="0"/>
                              <w:divBdr>
                                <w:top w:val="none" w:sz="0" w:space="0" w:color="auto"/>
                                <w:left w:val="none" w:sz="0" w:space="0" w:color="auto"/>
                                <w:bottom w:val="none" w:sz="0" w:space="0" w:color="auto"/>
                                <w:right w:val="none" w:sz="0" w:space="0" w:color="auto"/>
                              </w:divBdr>
                              <w:divsChild>
                                <w:div w:id="287510144">
                                  <w:marLeft w:val="0"/>
                                  <w:marRight w:val="0"/>
                                  <w:marTop w:val="0"/>
                                  <w:marBottom w:val="0"/>
                                  <w:divBdr>
                                    <w:top w:val="none" w:sz="0" w:space="0" w:color="auto"/>
                                    <w:left w:val="none" w:sz="0" w:space="0" w:color="auto"/>
                                    <w:bottom w:val="none" w:sz="0" w:space="0" w:color="auto"/>
                                    <w:right w:val="none" w:sz="0" w:space="0" w:color="auto"/>
                                  </w:divBdr>
                                  <w:divsChild>
                                    <w:div w:id="1531065608">
                                      <w:marLeft w:val="0"/>
                                      <w:marRight w:val="0"/>
                                      <w:marTop w:val="0"/>
                                      <w:marBottom w:val="0"/>
                                      <w:divBdr>
                                        <w:top w:val="none" w:sz="0" w:space="0" w:color="auto"/>
                                        <w:left w:val="none" w:sz="0" w:space="0" w:color="auto"/>
                                        <w:bottom w:val="none" w:sz="0" w:space="0" w:color="auto"/>
                                        <w:right w:val="none" w:sz="0" w:space="0" w:color="auto"/>
                                      </w:divBdr>
                                      <w:divsChild>
                                        <w:div w:id="5893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592522">
      <w:bodyDiv w:val="1"/>
      <w:marLeft w:val="0"/>
      <w:marRight w:val="0"/>
      <w:marTop w:val="0"/>
      <w:marBottom w:val="0"/>
      <w:divBdr>
        <w:top w:val="none" w:sz="0" w:space="0" w:color="auto"/>
        <w:left w:val="none" w:sz="0" w:space="0" w:color="auto"/>
        <w:bottom w:val="none" w:sz="0" w:space="0" w:color="auto"/>
        <w:right w:val="none" w:sz="0" w:space="0" w:color="auto"/>
      </w:divBdr>
    </w:div>
    <w:div w:id="2008970902">
      <w:bodyDiv w:val="1"/>
      <w:marLeft w:val="0"/>
      <w:marRight w:val="0"/>
      <w:marTop w:val="0"/>
      <w:marBottom w:val="0"/>
      <w:divBdr>
        <w:top w:val="none" w:sz="0" w:space="0" w:color="auto"/>
        <w:left w:val="none" w:sz="0" w:space="0" w:color="auto"/>
        <w:bottom w:val="none" w:sz="0" w:space="0" w:color="auto"/>
        <w:right w:val="none" w:sz="0" w:space="0" w:color="auto"/>
      </w:divBdr>
    </w:div>
    <w:div w:id="2055546123">
      <w:bodyDiv w:val="1"/>
      <w:marLeft w:val="0"/>
      <w:marRight w:val="0"/>
      <w:marTop w:val="0"/>
      <w:marBottom w:val="0"/>
      <w:divBdr>
        <w:top w:val="none" w:sz="0" w:space="0" w:color="auto"/>
        <w:left w:val="none" w:sz="0" w:space="0" w:color="auto"/>
        <w:bottom w:val="none" w:sz="0" w:space="0" w:color="auto"/>
        <w:right w:val="none" w:sz="0" w:space="0" w:color="auto"/>
      </w:divBdr>
    </w:div>
    <w:div w:id="21185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anhoek@gmu.edu" TargetMode="External"/><Relationship Id="rId3" Type="http://schemas.openxmlformats.org/officeDocument/2006/relationships/settings" Target="settings.xml"/><Relationship Id="rId7" Type="http://schemas.openxmlformats.org/officeDocument/2006/relationships/hyperlink" Target="mailto:mvanhoek@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atabarro</dc:creator>
  <cp:keywords/>
  <dc:description/>
  <cp:lastModifiedBy>Christopher Ryan</cp:lastModifiedBy>
  <cp:revision>8</cp:revision>
  <cp:lastPrinted>2013-01-25T14:32:00Z</cp:lastPrinted>
  <dcterms:created xsi:type="dcterms:W3CDTF">2021-08-16T14:12:00Z</dcterms:created>
  <dcterms:modified xsi:type="dcterms:W3CDTF">2024-02-15T16:32:00Z</dcterms:modified>
</cp:coreProperties>
</file>