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D4525" w14:textId="77777777" w:rsidR="006F0B84" w:rsidRPr="00683BEE" w:rsidRDefault="00B90821" w:rsidP="00B90821">
      <w:pPr>
        <w:jc w:val="center"/>
      </w:pPr>
      <w:r w:rsidRPr="00683BEE">
        <w:t>Syllabus</w:t>
      </w:r>
    </w:p>
    <w:p w14:paraId="55CF4B64" w14:textId="0C8C2488" w:rsidR="003071FD" w:rsidRPr="00683BEE" w:rsidRDefault="00B90821" w:rsidP="003071FD">
      <w:pPr>
        <w:jc w:val="center"/>
        <w:rPr>
          <w:b/>
        </w:rPr>
      </w:pPr>
      <w:r w:rsidRPr="00683BEE">
        <w:rPr>
          <w:b/>
        </w:rPr>
        <w:t>BIOL695-BIOS704</w:t>
      </w:r>
    </w:p>
    <w:p w14:paraId="4D5C6523" w14:textId="776229C7" w:rsidR="00B90821" w:rsidRPr="00683BEE" w:rsidRDefault="00644681" w:rsidP="00B90821">
      <w:pPr>
        <w:jc w:val="center"/>
        <w:rPr>
          <w:b/>
        </w:rPr>
      </w:pPr>
      <w:r w:rsidRPr="00644681">
        <w:rPr>
          <w:b/>
        </w:rPr>
        <w:t>Microbial</w:t>
      </w:r>
      <w:r w:rsidR="00B90821" w:rsidRPr="00683BEE">
        <w:rPr>
          <w:b/>
          <w:i/>
        </w:rPr>
        <w:t xml:space="preserve"> </w:t>
      </w:r>
      <w:r w:rsidR="00B90821" w:rsidRPr="00683BEE">
        <w:rPr>
          <w:b/>
        </w:rPr>
        <w:t xml:space="preserve">Pathogenesis </w:t>
      </w:r>
      <w:r w:rsidR="003071FD">
        <w:rPr>
          <w:b/>
        </w:rPr>
        <w:t xml:space="preserve"> (1 credit)</w:t>
      </w:r>
    </w:p>
    <w:p w14:paraId="6CA0C1E9" w14:textId="77777777" w:rsidR="00B90821" w:rsidRPr="00683BEE" w:rsidRDefault="00B90821" w:rsidP="00B90821">
      <w:pPr>
        <w:jc w:val="center"/>
        <w:rPr>
          <w:b/>
        </w:rPr>
      </w:pPr>
      <w:r w:rsidRPr="00683BEE">
        <w:rPr>
          <w:b/>
        </w:rPr>
        <w:t>Graduate Seminar Class</w:t>
      </w:r>
    </w:p>
    <w:p w14:paraId="6E3BEB72" w14:textId="77777777" w:rsidR="00B90821" w:rsidRPr="00683BEE" w:rsidRDefault="00B90821" w:rsidP="00B90821">
      <w:pPr>
        <w:jc w:val="center"/>
        <w:rPr>
          <w:b/>
        </w:rPr>
      </w:pPr>
      <w:r w:rsidRPr="00683BEE">
        <w:rPr>
          <w:b/>
        </w:rPr>
        <w:t>School of Systems Biology, George Mason University</w:t>
      </w:r>
    </w:p>
    <w:p w14:paraId="0BC47286" w14:textId="1AFA3842" w:rsidR="00B90821" w:rsidRPr="00683BEE" w:rsidRDefault="00B90821" w:rsidP="00B90821">
      <w:pPr>
        <w:jc w:val="center"/>
      </w:pPr>
      <w:r w:rsidRPr="00683BEE">
        <w:t>Fall 201</w:t>
      </w:r>
      <w:r w:rsidR="00644681">
        <w:t>8</w:t>
      </w:r>
    </w:p>
    <w:p w14:paraId="19D1C500" w14:textId="77777777" w:rsidR="00644681" w:rsidRDefault="00B90821" w:rsidP="00B90821">
      <w:pPr>
        <w:jc w:val="center"/>
      </w:pPr>
      <w:r w:rsidRPr="00683BEE">
        <w:t xml:space="preserve">Wednesday: </w:t>
      </w:r>
      <w:r w:rsidR="00644681" w:rsidRPr="00644681">
        <w:t>1:30 pm - 2:45 pm</w:t>
      </w:r>
      <w:r w:rsidR="00644681" w:rsidRPr="00644681">
        <w:tab/>
      </w:r>
    </w:p>
    <w:p w14:paraId="255E0DDD" w14:textId="72FF50A2" w:rsidR="00B90821" w:rsidRPr="00683BEE" w:rsidRDefault="00644681" w:rsidP="00644681">
      <w:pPr>
        <w:jc w:val="center"/>
      </w:pPr>
      <w:r w:rsidRPr="00644681">
        <w:t xml:space="preserve">SciTech (PW): </w:t>
      </w:r>
      <w:r w:rsidRPr="00644681">
        <w:rPr>
          <w:b/>
        </w:rPr>
        <w:t>Bull Run Hall</w:t>
      </w:r>
      <w:r w:rsidRPr="00644681">
        <w:t xml:space="preserve"> 257</w:t>
      </w:r>
    </w:p>
    <w:p w14:paraId="244696E7" w14:textId="77777777" w:rsidR="00B90821" w:rsidRPr="00683BEE" w:rsidRDefault="00B90821" w:rsidP="00B90821"/>
    <w:p w14:paraId="4317D790" w14:textId="77777777" w:rsidR="00B90821" w:rsidRPr="00683BEE" w:rsidRDefault="00B90821" w:rsidP="00B90821">
      <w:r w:rsidRPr="00683BEE">
        <w:t xml:space="preserve">Instructor: Dr. Monique Van Hoek </w:t>
      </w:r>
    </w:p>
    <w:p w14:paraId="04B57945" w14:textId="77777777" w:rsidR="00B90821" w:rsidRPr="00683BEE" w:rsidRDefault="00B90821" w:rsidP="00B90821">
      <w:r w:rsidRPr="00683BEE">
        <w:t xml:space="preserve">Email: </w:t>
      </w:r>
      <w:r w:rsidRPr="00644681">
        <w:rPr>
          <w:b/>
          <w:u w:val="single"/>
        </w:rPr>
        <w:t>mvanhoek@gmu.edu</w:t>
      </w:r>
    </w:p>
    <w:p w14:paraId="40FA0A42" w14:textId="77777777" w:rsidR="00B90821" w:rsidRPr="00683BEE" w:rsidRDefault="00B90821" w:rsidP="00B90821">
      <w:r w:rsidRPr="00683BEE">
        <w:t>Phone: prefer no phone calls.</w:t>
      </w:r>
    </w:p>
    <w:p w14:paraId="536856AC" w14:textId="77777777" w:rsidR="00B90821" w:rsidRPr="00683BEE" w:rsidRDefault="00B90821" w:rsidP="00B90821">
      <w:r w:rsidRPr="00683BEE">
        <w:t>Office Hours: By appointment</w:t>
      </w:r>
    </w:p>
    <w:p w14:paraId="64D1F660" w14:textId="77777777" w:rsidR="00B90821" w:rsidRPr="00683BEE" w:rsidRDefault="00B90821" w:rsidP="00B90821">
      <w:r w:rsidRPr="00683BEE">
        <w:t>Office: Discovery Hall 156D</w:t>
      </w:r>
    </w:p>
    <w:p w14:paraId="65E59E4F" w14:textId="77777777" w:rsidR="00B90821" w:rsidRPr="00683BEE" w:rsidRDefault="00B90821" w:rsidP="00B90821"/>
    <w:p w14:paraId="34F729F2" w14:textId="49F2BF21" w:rsidR="00B90821" w:rsidRPr="00683BEE" w:rsidRDefault="00B90821" w:rsidP="00B90821">
      <w:pPr>
        <w:rPr>
          <w:b/>
        </w:rPr>
      </w:pPr>
      <w:r w:rsidRPr="00683BEE">
        <w:rPr>
          <w:b/>
        </w:rPr>
        <w:t xml:space="preserve">Course Description:  </w:t>
      </w:r>
      <w:r w:rsidRPr="00EC1DC5">
        <w:t xml:space="preserve">This course is an advanced graduate level seminar class </w:t>
      </w:r>
      <w:r w:rsidR="001015B1" w:rsidRPr="00EC1DC5">
        <w:t>studying recent advances in microbial</w:t>
      </w:r>
      <w:r w:rsidRPr="00EC1DC5">
        <w:t xml:space="preserve"> pathogenesis</w:t>
      </w:r>
      <w:r w:rsidR="00004CE7" w:rsidRPr="00EC1DC5">
        <w:t>, especially bacterial pathogen</w:t>
      </w:r>
      <w:r w:rsidR="00EC1DC5" w:rsidRPr="00EC1DC5">
        <w:t>e</w:t>
      </w:r>
      <w:r w:rsidR="00004CE7" w:rsidRPr="00EC1DC5">
        <w:t>sis</w:t>
      </w:r>
      <w:r w:rsidRPr="00EC1DC5">
        <w:t>.</w:t>
      </w:r>
      <w:r w:rsidRPr="00683BEE">
        <w:rPr>
          <w:b/>
        </w:rPr>
        <w:t xml:space="preserve"> </w:t>
      </w:r>
      <w:r w:rsidR="00EC1DC5">
        <w:rPr>
          <w:b/>
        </w:rPr>
        <w:t xml:space="preserve">Course includes </w:t>
      </w:r>
      <w:r w:rsidR="00EC1DC5">
        <w:t>l</w:t>
      </w:r>
      <w:r w:rsidRPr="00683BEE">
        <w:t xml:space="preserve">ectures, </w:t>
      </w:r>
      <w:r w:rsidR="00EC1DC5">
        <w:t xml:space="preserve">homework, written assignments and </w:t>
      </w:r>
      <w:r w:rsidRPr="00683BEE">
        <w:t xml:space="preserve">Student seminar presentations in depth on the topic of </w:t>
      </w:r>
      <w:r w:rsidR="00004CE7">
        <w:t>Bacteria</w:t>
      </w:r>
      <w:r w:rsidR="001015B1" w:rsidRPr="001015B1">
        <w:t>l</w:t>
      </w:r>
      <w:r w:rsidRPr="00683BEE">
        <w:rPr>
          <w:i/>
        </w:rPr>
        <w:t xml:space="preserve"> </w:t>
      </w:r>
      <w:r w:rsidRPr="00683BEE">
        <w:t xml:space="preserve">Pathogenesis.  </w:t>
      </w:r>
    </w:p>
    <w:p w14:paraId="0BE9B63A" w14:textId="77777777" w:rsidR="003071FD" w:rsidRDefault="003071FD" w:rsidP="00B90821">
      <w:pPr>
        <w:rPr>
          <w:b/>
        </w:rPr>
      </w:pPr>
    </w:p>
    <w:p w14:paraId="0910FC50" w14:textId="550DA955" w:rsidR="00B90821" w:rsidRPr="00683BEE" w:rsidRDefault="00B90821" w:rsidP="00B90821">
      <w:r w:rsidRPr="00683BEE">
        <w:rPr>
          <w:b/>
        </w:rPr>
        <w:t>Pre-requisite:</w:t>
      </w:r>
      <w:r w:rsidRPr="00683BEE">
        <w:t xml:space="preserve">  Upper level undergraduate or graduate level classes in bacteriology </w:t>
      </w:r>
      <w:r w:rsidR="001015B1">
        <w:t>and microbiology are</w:t>
      </w:r>
      <w:r w:rsidRPr="00683BEE">
        <w:t xml:space="preserve"> required to handle the course material in this class.</w:t>
      </w:r>
    </w:p>
    <w:p w14:paraId="6BAC42E8" w14:textId="77777777" w:rsidR="00B90821" w:rsidRPr="00683BEE" w:rsidRDefault="00B90821" w:rsidP="00B90821"/>
    <w:p w14:paraId="4A8FA0D0" w14:textId="6EC0C5F6" w:rsidR="00B90821" w:rsidRPr="00683BEE" w:rsidRDefault="001015B1" w:rsidP="00B90821">
      <w:pPr>
        <w:rPr>
          <w:b/>
        </w:rPr>
      </w:pPr>
      <w:r>
        <w:rPr>
          <w:b/>
        </w:rPr>
        <w:t xml:space="preserve">Class </w:t>
      </w:r>
      <w:r w:rsidR="00B90821" w:rsidRPr="00683BEE">
        <w:rPr>
          <w:b/>
        </w:rPr>
        <w:t>Schedule:</w:t>
      </w:r>
      <w:r w:rsidR="00AC7EF4">
        <w:rPr>
          <w:b/>
        </w:rPr>
        <w:t xml:space="preserve">  </w:t>
      </w:r>
      <w:r w:rsidR="00AC7EF4" w:rsidRPr="00AC7EF4">
        <w:t>Will be distributed on the first day of class.</w:t>
      </w:r>
    </w:p>
    <w:p w14:paraId="747D4971" w14:textId="77777777" w:rsidR="00B90821" w:rsidRPr="00683BEE" w:rsidRDefault="00B90821" w:rsidP="00B90821"/>
    <w:p w14:paraId="4E8C2336" w14:textId="77777777" w:rsidR="00B90821" w:rsidRPr="00683BEE" w:rsidRDefault="00B90821" w:rsidP="00B90821">
      <w:pPr>
        <w:rPr>
          <w:b/>
        </w:rPr>
      </w:pPr>
      <w:r w:rsidRPr="00683BEE">
        <w:rPr>
          <w:b/>
        </w:rPr>
        <w:t>Grading:</w:t>
      </w:r>
    </w:p>
    <w:tbl>
      <w:tblPr>
        <w:tblW w:w="7680" w:type="dxa"/>
        <w:tblInd w:w="93" w:type="dxa"/>
        <w:tblLayout w:type="fixed"/>
        <w:tblLook w:val="04A0" w:firstRow="1" w:lastRow="0" w:firstColumn="1" w:lastColumn="0" w:noHBand="0" w:noVBand="1"/>
      </w:tblPr>
      <w:tblGrid>
        <w:gridCol w:w="4662"/>
        <w:gridCol w:w="2180"/>
        <w:gridCol w:w="838"/>
      </w:tblGrid>
      <w:tr w:rsidR="00AC7EF4" w:rsidRPr="00AC7EF4" w14:paraId="1C4D0B6A" w14:textId="77777777" w:rsidTr="00AC7EF4">
        <w:trPr>
          <w:trHeight w:val="300"/>
        </w:trPr>
        <w:tc>
          <w:tcPr>
            <w:tcW w:w="6842" w:type="dxa"/>
            <w:gridSpan w:val="2"/>
            <w:tcBorders>
              <w:top w:val="nil"/>
              <w:left w:val="nil"/>
              <w:bottom w:val="nil"/>
              <w:right w:val="nil"/>
            </w:tcBorders>
            <w:shd w:val="clear" w:color="auto" w:fill="auto"/>
            <w:noWrap/>
            <w:vAlign w:val="center"/>
            <w:hideMark/>
          </w:tcPr>
          <w:p w14:paraId="50837684" w14:textId="77777777" w:rsidR="00AC7EF4" w:rsidRPr="00AC7EF4" w:rsidRDefault="00AC7EF4" w:rsidP="00AC7EF4">
            <w:pPr>
              <w:rPr>
                <w:rFonts w:eastAsia="Times New Roman" w:cs="Times New Roman"/>
                <w:color w:val="000000"/>
              </w:rPr>
            </w:pPr>
            <w:r w:rsidRPr="00AC7EF4">
              <w:rPr>
                <w:rFonts w:eastAsia="Times New Roman" w:cs="Times New Roman"/>
                <w:color w:val="000000"/>
              </w:rPr>
              <w:t>Homework 1</w:t>
            </w:r>
          </w:p>
        </w:tc>
        <w:tc>
          <w:tcPr>
            <w:tcW w:w="838" w:type="dxa"/>
            <w:tcBorders>
              <w:top w:val="nil"/>
              <w:left w:val="nil"/>
              <w:bottom w:val="nil"/>
              <w:right w:val="nil"/>
            </w:tcBorders>
            <w:shd w:val="clear" w:color="auto" w:fill="auto"/>
            <w:noWrap/>
            <w:vAlign w:val="center"/>
            <w:hideMark/>
          </w:tcPr>
          <w:p w14:paraId="5E66796C" w14:textId="3F41E68B" w:rsidR="00AC7EF4" w:rsidRPr="00AC7EF4" w:rsidRDefault="00B510F4" w:rsidP="00E239A7">
            <w:pPr>
              <w:jc w:val="right"/>
              <w:rPr>
                <w:rFonts w:eastAsia="Times New Roman" w:cs="Times New Roman"/>
                <w:color w:val="000000"/>
              </w:rPr>
            </w:pPr>
            <w:r>
              <w:rPr>
                <w:rFonts w:eastAsia="Times New Roman" w:cs="Times New Roman"/>
                <w:color w:val="000000"/>
              </w:rPr>
              <w:t>1</w:t>
            </w:r>
            <w:r w:rsidR="00E239A7">
              <w:rPr>
                <w:rFonts w:eastAsia="Times New Roman" w:cs="Times New Roman"/>
                <w:color w:val="000000"/>
              </w:rPr>
              <w:t>0</w:t>
            </w:r>
          </w:p>
        </w:tc>
      </w:tr>
      <w:tr w:rsidR="00AC7EF4" w:rsidRPr="00AC7EF4" w14:paraId="651F20E4" w14:textId="77777777" w:rsidTr="00AC7EF4">
        <w:trPr>
          <w:trHeight w:val="300"/>
        </w:trPr>
        <w:tc>
          <w:tcPr>
            <w:tcW w:w="4662" w:type="dxa"/>
            <w:tcBorders>
              <w:top w:val="nil"/>
              <w:left w:val="nil"/>
              <w:bottom w:val="nil"/>
              <w:right w:val="nil"/>
            </w:tcBorders>
            <w:shd w:val="clear" w:color="auto" w:fill="auto"/>
            <w:noWrap/>
            <w:vAlign w:val="center"/>
            <w:hideMark/>
          </w:tcPr>
          <w:p w14:paraId="52BB998E" w14:textId="77777777" w:rsidR="00AC7EF4" w:rsidRPr="00AC7EF4" w:rsidRDefault="00AC7EF4" w:rsidP="00AC7EF4">
            <w:pPr>
              <w:rPr>
                <w:rFonts w:eastAsia="Times New Roman" w:cs="Times New Roman"/>
                <w:color w:val="000000"/>
              </w:rPr>
            </w:pPr>
            <w:r w:rsidRPr="00AC7EF4">
              <w:rPr>
                <w:rFonts w:eastAsia="Times New Roman" w:cs="Times New Roman"/>
                <w:color w:val="000000"/>
              </w:rPr>
              <w:t>Homework 2</w:t>
            </w:r>
          </w:p>
        </w:tc>
        <w:tc>
          <w:tcPr>
            <w:tcW w:w="2180" w:type="dxa"/>
            <w:tcBorders>
              <w:top w:val="nil"/>
              <w:left w:val="nil"/>
              <w:bottom w:val="nil"/>
              <w:right w:val="nil"/>
            </w:tcBorders>
            <w:shd w:val="clear" w:color="auto" w:fill="auto"/>
            <w:noWrap/>
            <w:vAlign w:val="center"/>
            <w:hideMark/>
          </w:tcPr>
          <w:p w14:paraId="01FEB155" w14:textId="77777777" w:rsidR="00AC7EF4" w:rsidRPr="00AC7EF4" w:rsidRDefault="00AC7EF4" w:rsidP="00AC7EF4">
            <w:pPr>
              <w:rPr>
                <w:rFonts w:eastAsia="Times New Roman" w:cs="Times New Roman"/>
                <w:color w:val="000000"/>
              </w:rPr>
            </w:pPr>
            <w:r w:rsidRPr="00AC7EF4">
              <w:rPr>
                <w:rFonts w:eastAsia="Times New Roman" w:cs="Times New Roman"/>
                <w:color w:val="000000"/>
              </w:rPr>
              <w:t xml:space="preserve"> </w:t>
            </w:r>
          </w:p>
        </w:tc>
        <w:tc>
          <w:tcPr>
            <w:tcW w:w="838" w:type="dxa"/>
            <w:tcBorders>
              <w:top w:val="nil"/>
              <w:left w:val="nil"/>
              <w:bottom w:val="nil"/>
              <w:right w:val="nil"/>
            </w:tcBorders>
            <w:shd w:val="clear" w:color="auto" w:fill="auto"/>
            <w:noWrap/>
            <w:vAlign w:val="center"/>
            <w:hideMark/>
          </w:tcPr>
          <w:p w14:paraId="22E5CE11" w14:textId="62734F61" w:rsidR="00AC7EF4" w:rsidRPr="00AC7EF4" w:rsidRDefault="00B510F4" w:rsidP="00E239A7">
            <w:pPr>
              <w:jc w:val="right"/>
              <w:rPr>
                <w:rFonts w:eastAsia="Times New Roman" w:cs="Times New Roman"/>
                <w:color w:val="000000"/>
              </w:rPr>
            </w:pPr>
            <w:r>
              <w:rPr>
                <w:rFonts w:eastAsia="Times New Roman" w:cs="Times New Roman"/>
                <w:color w:val="000000"/>
              </w:rPr>
              <w:t>1</w:t>
            </w:r>
            <w:r w:rsidR="00E239A7">
              <w:rPr>
                <w:rFonts w:eastAsia="Times New Roman" w:cs="Times New Roman"/>
                <w:color w:val="000000"/>
              </w:rPr>
              <w:t>0</w:t>
            </w:r>
          </w:p>
        </w:tc>
      </w:tr>
      <w:tr w:rsidR="00AC7EF4" w:rsidRPr="00AC7EF4" w14:paraId="4E8BC182" w14:textId="77777777" w:rsidTr="00AC7EF4">
        <w:trPr>
          <w:trHeight w:val="300"/>
        </w:trPr>
        <w:tc>
          <w:tcPr>
            <w:tcW w:w="6842" w:type="dxa"/>
            <w:gridSpan w:val="2"/>
            <w:tcBorders>
              <w:top w:val="nil"/>
              <w:left w:val="nil"/>
              <w:bottom w:val="nil"/>
              <w:right w:val="nil"/>
            </w:tcBorders>
            <w:shd w:val="clear" w:color="auto" w:fill="auto"/>
            <w:noWrap/>
            <w:vAlign w:val="center"/>
            <w:hideMark/>
          </w:tcPr>
          <w:p w14:paraId="28E5F2CA" w14:textId="77777777" w:rsidR="00AC7EF4" w:rsidRPr="00AC7EF4" w:rsidRDefault="00AC7EF4" w:rsidP="00AC7EF4">
            <w:pPr>
              <w:rPr>
                <w:rFonts w:eastAsia="Times New Roman" w:cs="Times New Roman"/>
                <w:color w:val="000000"/>
              </w:rPr>
            </w:pPr>
            <w:r w:rsidRPr="00AC7EF4">
              <w:rPr>
                <w:rFonts w:eastAsia="Times New Roman" w:cs="Times New Roman"/>
                <w:color w:val="000000"/>
              </w:rPr>
              <w:t>Presentation 1</w:t>
            </w:r>
          </w:p>
        </w:tc>
        <w:tc>
          <w:tcPr>
            <w:tcW w:w="838" w:type="dxa"/>
            <w:tcBorders>
              <w:top w:val="nil"/>
              <w:left w:val="nil"/>
              <w:bottom w:val="nil"/>
              <w:right w:val="nil"/>
            </w:tcBorders>
            <w:shd w:val="clear" w:color="auto" w:fill="auto"/>
            <w:noWrap/>
            <w:vAlign w:val="center"/>
            <w:hideMark/>
          </w:tcPr>
          <w:p w14:paraId="18A00926" w14:textId="77777777" w:rsidR="00AC7EF4" w:rsidRPr="00AC7EF4" w:rsidRDefault="00AC7EF4" w:rsidP="00AC7EF4">
            <w:pPr>
              <w:jc w:val="right"/>
              <w:rPr>
                <w:rFonts w:eastAsia="Times New Roman" w:cs="Times New Roman"/>
                <w:color w:val="000000"/>
              </w:rPr>
            </w:pPr>
            <w:r w:rsidRPr="00AC7EF4">
              <w:rPr>
                <w:rFonts w:eastAsia="Times New Roman" w:cs="Times New Roman"/>
                <w:color w:val="000000"/>
              </w:rPr>
              <w:t>25</w:t>
            </w:r>
          </w:p>
        </w:tc>
      </w:tr>
      <w:tr w:rsidR="00AC7EF4" w:rsidRPr="00AC7EF4" w14:paraId="33B0EDDD" w14:textId="77777777" w:rsidTr="00AC7EF4">
        <w:trPr>
          <w:trHeight w:val="300"/>
        </w:trPr>
        <w:tc>
          <w:tcPr>
            <w:tcW w:w="6842" w:type="dxa"/>
            <w:gridSpan w:val="2"/>
            <w:tcBorders>
              <w:top w:val="nil"/>
              <w:left w:val="nil"/>
              <w:bottom w:val="nil"/>
              <w:right w:val="nil"/>
            </w:tcBorders>
            <w:shd w:val="clear" w:color="auto" w:fill="auto"/>
            <w:noWrap/>
            <w:vAlign w:val="center"/>
            <w:hideMark/>
          </w:tcPr>
          <w:p w14:paraId="628B75BC" w14:textId="77777777" w:rsidR="00AC7EF4" w:rsidRPr="00AC7EF4" w:rsidRDefault="00AC7EF4" w:rsidP="00AC7EF4">
            <w:pPr>
              <w:rPr>
                <w:rFonts w:eastAsia="Times New Roman" w:cs="Times New Roman"/>
                <w:color w:val="000000"/>
              </w:rPr>
            </w:pPr>
            <w:r w:rsidRPr="00AC7EF4">
              <w:rPr>
                <w:rFonts w:eastAsia="Times New Roman" w:cs="Times New Roman"/>
                <w:color w:val="000000"/>
              </w:rPr>
              <w:t>Presentation 2</w:t>
            </w:r>
          </w:p>
        </w:tc>
        <w:tc>
          <w:tcPr>
            <w:tcW w:w="838" w:type="dxa"/>
            <w:tcBorders>
              <w:top w:val="nil"/>
              <w:left w:val="nil"/>
              <w:bottom w:val="nil"/>
              <w:right w:val="nil"/>
            </w:tcBorders>
            <w:shd w:val="clear" w:color="auto" w:fill="auto"/>
            <w:noWrap/>
            <w:vAlign w:val="center"/>
            <w:hideMark/>
          </w:tcPr>
          <w:p w14:paraId="1B30A183" w14:textId="77777777" w:rsidR="00AC7EF4" w:rsidRPr="00AC7EF4" w:rsidRDefault="00AC7EF4" w:rsidP="00AC7EF4">
            <w:pPr>
              <w:jc w:val="right"/>
              <w:rPr>
                <w:rFonts w:eastAsia="Times New Roman" w:cs="Times New Roman"/>
                <w:color w:val="000000"/>
              </w:rPr>
            </w:pPr>
            <w:r w:rsidRPr="00AC7EF4">
              <w:rPr>
                <w:rFonts w:eastAsia="Times New Roman" w:cs="Times New Roman"/>
                <w:color w:val="000000"/>
              </w:rPr>
              <w:t>25</w:t>
            </w:r>
          </w:p>
        </w:tc>
      </w:tr>
      <w:tr w:rsidR="00E239A7" w:rsidRPr="00AC7EF4" w14:paraId="601F949F" w14:textId="77777777" w:rsidTr="00AC7EF4">
        <w:trPr>
          <w:trHeight w:val="300"/>
        </w:trPr>
        <w:tc>
          <w:tcPr>
            <w:tcW w:w="6842" w:type="dxa"/>
            <w:gridSpan w:val="2"/>
            <w:tcBorders>
              <w:top w:val="nil"/>
              <w:left w:val="nil"/>
              <w:bottom w:val="nil"/>
              <w:right w:val="nil"/>
            </w:tcBorders>
            <w:shd w:val="clear" w:color="auto" w:fill="auto"/>
            <w:noWrap/>
            <w:vAlign w:val="center"/>
          </w:tcPr>
          <w:p w14:paraId="2755BBEE" w14:textId="36956E88" w:rsidR="00E239A7" w:rsidRPr="00AC7EF4" w:rsidRDefault="00E239A7" w:rsidP="00AC7EF4">
            <w:pPr>
              <w:rPr>
                <w:rFonts w:eastAsia="Times New Roman" w:cs="Times New Roman"/>
                <w:color w:val="000000"/>
              </w:rPr>
            </w:pPr>
            <w:r>
              <w:rPr>
                <w:rFonts w:eastAsia="Times New Roman" w:cs="Times New Roman"/>
                <w:color w:val="000000"/>
              </w:rPr>
              <w:t>Participation</w:t>
            </w:r>
          </w:p>
        </w:tc>
        <w:tc>
          <w:tcPr>
            <w:tcW w:w="838" w:type="dxa"/>
            <w:tcBorders>
              <w:top w:val="nil"/>
              <w:left w:val="nil"/>
              <w:bottom w:val="nil"/>
              <w:right w:val="nil"/>
            </w:tcBorders>
            <w:shd w:val="clear" w:color="auto" w:fill="auto"/>
            <w:noWrap/>
            <w:vAlign w:val="center"/>
          </w:tcPr>
          <w:p w14:paraId="1F1768E3" w14:textId="1DBE17EC" w:rsidR="00E239A7" w:rsidRPr="00AC7EF4" w:rsidRDefault="00E239A7" w:rsidP="00AC7EF4">
            <w:pPr>
              <w:jc w:val="right"/>
              <w:rPr>
                <w:rFonts w:eastAsia="Times New Roman" w:cs="Times New Roman"/>
                <w:color w:val="000000"/>
              </w:rPr>
            </w:pPr>
            <w:r>
              <w:rPr>
                <w:rFonts w:eastAsia="Times New Roman" w:cs="Times New Roman"/>
                <w:color w:val="000000"/>
              </w:rPr>
              <w:t>10</w:t>
            </w:r>
          </w:p>
        </w:tc>
        <w:bookmarkStart w:id="0" w:name="_GoBack"/>
        <w:bookmarkEnd w:id="0"/>
      </w:tr>
      <w:tr w:rsidR="00AC7EF4" w:rsidRPr="00B510F4" w14:paraId="3459D929" w14:textId="77777777" w:rsidTr="00AC7EF4">
        <w:trPr>
          <w:trHeight w:val="320"/>
        </w:trPr>
        <w:tc>
          <w:tcPr>
            <w:tcW w:w="6842" w:type="dxa"/>
            <w:gridSpan w:val="2"/>
            <w:tcBorders>
              <w:top w:val="nil"/>
              <w:left w:val="nil"/>
              <w:bottom w:val="nil"/>
              <w:right w:val="nil"/>
            </w:tcBorders>
            <w:shd w:val="clear" w:color="auto" w:fill="auto"/>
            <w:noWrap/>
            <w:vAlign w:val="center"/>
            <w:hideMark/>
          </w:tcPr>
          <w:p w14:paraId="25A217DF" w14:textId="1625DE15" w:rsidR="00AC7EF4" w:rsidRPr="00AC7EF4" w:rsidRDefault="00AC7EF4" w:rsidP="0040522D">
            <w:pPr>
              <w:rPr>
                <w:rFonts w:eastAsia="Times New Roman" w:cs="Times New Roman"/>
                <w:color w:val="000000"/>
              </w:rPr>
            </w:pPr>
            <w:r>
              <w:rPr>
                <w:rFonts w:eastAsia="Times New Roman" w:cs="Times New Roman"/>
                <w:color w:val="000000"/>
              </w:rPr>
              <w:t>Final Written assignment</w:t>
            </w:r>
            <w:r w:rsidRPr="00AC7EF4">
              <w:rPr>
                <w:rFonts w:eastAsia="Times New Roman" w:cs="Times New Roman"/>
                <w:color w:val="000000"/>
              </w:rPr>
              <w:t xml:space="preserve">– Due </w:t>
            </w:r>
            <w:r w:rsidR="0040522D">
              <w:rPr>
                <w:rFonts w:eastAsia="Times New Roman" w:cs="Times New Roman"/>
                <w:color w:val="000000"/>
              </w:rPr>
              <w:t>Nov 28</w:t>
            </w:r>
            <w:r w:rsidR="0040522D" w:rsidRPr="0040522D">
              <w:rPr>
                <w:rFonts w:eastAsia="Times New Roman" w:cs="Times New Roman"/>
                <w:color w:val="000000"/>
                <w:vertAlign w:val="superscript"/>
              </w:rPr>
              <w:t>th</w:t>
            </w:r>
            <w:r w:rsidRPr="00AC7EF4">
              <w:rPr>
                <w:rFonts w:eastAsia="Times New Roman" w:cs="Times New Roman"/>
                <w:color w:val="000000"/>
              </w:rPr>
              <w:t>.</w:t>
            </w:r>
          </w:p>
        </w:tc>
        <w:tc>
          <w:tcPr>
            <w:tcW w:w="838" w:type="dxa"/>
            <w:tcBorders>
              <w:top w:val="nil"/>
              <w:left w:val="nil"/>
              <w:bottom w:val="nil"/>
              <w:right w:val="nil"/>
            </w:tcBorders>
            <w:shd w:val="clear" w:color="auto" w:fill="auto"/>
            <w:noWrap/>
            <w:vAlign w:val="center"/>
            <w:hideMark/>
          </w:tcPr>
          <w:p w14:paraId="567A7EA8" w14:textId="77777777" w:rsidR="00AC7EF4" w:rsidRPr="00B510F4" w:rsidRDefault="00AC7EF4" w:rsidP="00AC7EF4">
            <w:pPr>
              <w:jc w:val="right"/>
              <w:rPr>
                <w:rFonts w:eastAsia="Times New Roman" w:cs="Times New Roman"/>
                <w:color w:val="000000"/>
                <w:u w:val="single"/>
              </w:rPr>
            </w:pPr>
            <w:r w:rsidRPr="00B510F4">
              <w:rPr>
                <w:rFonts w:eastAsia="Times New Roman" w:cs="Times New Roman"/>
                <w:color w:val="000000"/>
                <w:u w:val="single"/>
              </w:rPr>
              <w:t>20</w:t>
            </w:r>
          </w:p>
        </w:tc>
      </w:tr>
      <w:tr w:rsidR="00AC7EF4" w:rsidRPr="00AC7EF4" w14:paraId="3DD6FE2A" w14:textId="77777777" w:rsidTr="00AC7EF4">
        <w:trPr>
          <w:trHeight w:val="300"/>
        </w:trPr>
        <w:tc>
          <w:tcPr>
            <w:tcW w:w="4662" w:type="dxa"/>
            <w:tcBorders>
              <w:top w:val="nil"/>
              <w:left w:val="nil"/>
              <w:bottom w:val="nil"/>
              <w:right w:val="nil"/>
            </w:tcBorders>
            <w:shd w:val="clear" w:color="auto" w:fill="auto"/>
            <w:noWrap/>
            <w:vAlign w:val="bottom"/>
            <w:hideMark/>
          </w:tcPr>
          <w:p w14:paraId="754DA9FF" w14:textId="77777777" w:rsidR="00AC7EF4" w:rsidRPr="00AC7EF4" w:rsidRDefault="00AC7EF4" w:rsidP="00AC7EF4">
            <w:pPr>
              <w:rPr>
                <w:rFonts w:eastAsia="Times New Roman" w:cs="Times New Roman"/>
                <w:color w:val="000000"/>
              </w:rPr>
            </w:pPr>
          </w:p>
        </w:tc>
        <w:tc>
          <w:tcPr>
            <w:tcW w:w="2180" w:type="dxa"/>
            <w:tcBorders>
              <w:top w:val="nil"/>
              <w:left w:val="nil"/>
              <w:bottom w:val="nil"/>
              <w:right w:val="nil"/>
            </w:tcBorders>
            <w:shd w:val="clear" w:color="auto" w:fill="auto"/>
            <w:noWrap/>
            <w:vAlign w:val="bottom"/>
            <w:hideMark/>
          </w:tcPr>
          <w:p w14:paraId="3F7FA38F" w14:textId="77777777" w:rsidR="00AC7EF4" w:rsidRPr="00C00A6E" w:rsidRDefault="00AC7EF4" w:rsidP="00AC7EF4">
            <w:pPr>
              <w:rPr>
                <w:rFonts w:eastAsia="Times New Roman" w:cs="Times New Roman"/>
                <w:b/>
                <w:color w:val="000000"/>
              </w:rPr>
            </w:pPr>
            <w:r w:rsidRPr="00C00A6E">
              <w:rPr>
                <w:rFonts w:eastAsia="Times New Roman" w:cs="Times New Roman"/>
                <w:b/>
                <w:color w:val="000000"/>
              </w:rPr>
              <w:t>Total</w:t>
            </w:r>
          </w:p>
        </w:tc>
        <w:tc>
          <w:tcPr>
            <w:tcW w:w="838" w:type="dxa"/>
            <w:tcBorders>
              <w:top w:val="nil"/>
              <w:left w:val="nil"/>
              <w:bottom w:val="nil"/>
              <w:right w:val="nil"/>
            </w:tcBorders>
            <w:shd w:val="clear" w:color="auto" w:fill="auto"/>
            <w:noWrap/>
            <w:vAlign w:val="bottom"/>
            <w:hideMark/>
          </w:tcPr>
          <w:p w14:paraId="1EB26B9C" w14:textId="77777777" w:rsidR="00AC7EF4" w:rsidRPr="00C00A6E" w:rsidRDefault="00AC7EF4" w:rsidP="00AC7EF4">
            <w:pPr>
              <w:jc w:val="right"/>
              <w:rPr>
                <w:rFonts w:eastAsia="Times New Roman" w:cs="Times New Roman"/>
                <w:b/>
                <w:color w:val="000000"/>
              </w:rPr>
            </w:pPr>
            <w:r w:rsidRPr="00C00A6E">
              <w:rPr>
                <w:rFonts w:eastAsia="Times New Roman" w:cs="Times New Roman"/>
                <w:b/>
                <w:color w:val="000000"/>
              </w:rPr>
              <w:t>100</w:t>
            </w:r>
          </w:p>
        </w:tc>
      </w:tr>
    </w:tbl>
    <w:p w14:paraId="35C62688" w14:textId="77777777" w:rsidR="00B90821" w:rsidRPr="00683BEE" w:rsidRDefault="00B90821" w:rsidP="00B90821"/>
    <w:p w14:paraId="0DC0F1A5" w14:textId="57935C43" w:rsidR="00B90821" w:rsidRDefault="00B90821" w:rsidP="00B90821">
      <w:r w:rsidRPr="00683BEE">
        <w:rPr>
          <w:b/>
        </w:rPr>
        <w:t>Attendance:</w:t>
      </w:r>
      <w:r w:rsidRPr="00683BEE">
        <w:t xml:space="preserve"> Attendance is expected and will be taken. </w:t>
      </w:r>
      <w:r w:rsidR="00AC7EF4">
        <w:t xml:space="preserve"> Attendance will be factored into participation.</w:t>
      </w:r>
      <w:r w:rsidRPr="00683BEE">
        <w:t xml:space="preserve"> </w:t>
      </w:r>
    </w:p>
    <w:p w14:paraId="581492DE" w14:textId="77777777" w:rsidR="009170E1" w:rsidRDefault="009170E1" w:rsidP="00B90821"/>
    <w:p w14:paraId="33CA2D01" w14:textId="77777777" w:rsidR="00000000" w:rsidRPr="009170E1" w:rsidRDefault="00E239A7" w:rsidP="009170E1">
      <w:r w:rsidRPr="009170E1">
        <w:rPr>
          <w:b/>
          <w:bCs/>
        </w:rPr>
        <w:t xml:space="preserve">Participation:  </w:t>
      </w:r>
      <w:r w:rsidRPr="009170E1">
        <w:t>Participation is a graded activity that includes your involvement in class discussions, asking questions of student presenters, in class.</w:t>
      </w:r>
    </w:p>
    <w:p w14:paraId="3E03104C" w14:textId="77777777" w:rsidR="00B90821" w:rsidRPr="00683BEE" w:rsidRDefault="00B90821" w:rsidP="00B90821"/>
    <w:p w14:paraId="169506C8" w14:textId="554C07DA" w:rsidR="00B90821" w:rsidRPr="00683BEE" w:rsidRDefault="00B90821" w:rsidP="00B90821">
      <w:r w:rsidRPr="00683BEE">
        <w:rPr>
          <w:b/>
        </w:rPr>
        <w:t xml:space="preserve">Missing Class/Late Work Policy: </w:t>
      </w:r>
      <w:r w:rsidRPr="00683BEE">
        <w:t xml:space="preserve">If you know you will miss class, please contact Dr. van Hoek </w:t>
      </w:r>
      <w:r w:rsidR="00763613">
        <w:t xml:space="preserve">ahead of time </w:t>
      </w:r>
      <w:r w:rsidRPr="00683BEE">
        <w:t xml:space="preserve">to </w:t>
      </w:r>
      <w:r w:rsidRPr="00763613">
        <w:rPr>
          <w:b/>
        </w:rPr>
        <w:t>arrange an alternative assignment</w:t>
      </w:r>
      <w:r w:rsidRPr="00683BEE">
        <w:t>.</w:t>
      </w:r>
      <w:r w:rsidRPr="00683BEE">
        <w:rPr>
          <w:b/>
        </w:rPr>
        <w:t xml:space="preserve"> </w:t>
      </w:r>
      <w:r w:rsidRPr="00683BEE">
        <w:t xml:space="preserve">Late work will only be accepted if it has been prearranged and this is up to the professor’s discretion.  Exceptions will </w:t>
      </w:r>
      <w:r w:rsidR="00763613">
        <w:t xml:space="preserve">only </w:t>
      </w:r>
      <w:r w:rsidRPr="00683BEE">
        <w:t xml:space="preserve">be made for emergency situations.   </w:t>
      </w:r>
    </w:p>
    <w:p w14:paraId="6E31F1F5" w14:textId="77777777" w:rsidR="00B90821" w:rsidRPr="00683BEE" w:rsidRDefault="00B90821" w:rsidP="00B90821">
      <w:r w:rsidRPr="00683BEE">
        <w:tab/>
      </w:r>
      <w:r w:rsidRPr="00683BEE">
        <w:tab/>
      </w:r>
      <w:r w:rsidRPr="00683BEE">
        <w:tab/>
      </w:r>
      <w:r w:rsidRPr="00683BEE">
        <w:tab/>
      </w:r>
      <w:r w:rsidRPr="00683BEE">
        <w:tab/>
      </w:r>
      <w:r w:rsidRPr="00683BEE">
        <w:tab/>
      </w:r>
      <w:r w:rsidRPr="00683BEE">
        <w:tab/>
      </w:r>
      <w:r w:rsidRPr="00683BEE">
        <w:tab/>
      </w:r>
      <w:r w:rsidRPr="00683BEE">
        <w:tab/>
      </w:r>
      <w:r w:rsidRPr="00683BEE">
        <w:tab/>
      </w:r>
      <w:r w:rsidRPr="00683BEE">
        <w:tab/>
      </w:r>
      <w:r w:rsidRPr="00683BEE">
        <w:tab/>
      </w:r>
    </w:p>
    <w:p w14:paraId="6A62AEBE" w14:textId="77777777" w:rsidR="00B90821" w:rsidRPr="00683BEE" w:rsidRDefault="00B90821" w:rsidP="00B90821"/>
    <w:p w14:paraId="51D6FABB" w14:textId="40C0B4EC" w:rsidR="00B90821" w:rsidRPr="00763613" w:rsidRDefault="00B90821" w:rsidP="00B90821">
      <w:pPr>
        <w:rPr>
          <w:b/>
        </w:rPr>
      </w:pPr>
      <w:r w:rsidRPr="00683BEE">
        <w:rPr>
          <w:b/>
        </w:rPr>
        <w:t>Honor Code Statement</w:t>
      </w:r>
      <w:r w:rsidR="00763613">
        <w:rPr>
          <w:b/>
        </w:rPr>
        <w:t xml:space="preserve">: </w:t>
      </w:r>
      <w:r w:rsidRPr="00683BEE">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honorcode.gmu.edu for more detailed information.</w:t>
      </w:r>
    </w:p>
    <w:p w14:paraId="3F5DA6AF" w14:textId="77777777" w:rsidR="00B90821" w:rsidRPr="00683BEE" w:rsidRDefault="00B90821" w:rsidP="00B90821"/>
    <w:p w14:paraId="0640A227" w14:textId="376953BA" w:rsidR="00B90821" w:rsidRDefault="00B90821" w:rsidP="001755C0">
      <w:r w:rsidRPr="00683BEE">
        <w:rPr>
          <w:b/>
        </w:rPr>
        <w:t>Enrollment Statement</w:t>
      </w:r>
      <w:r w:rsidR="001755C0">
        <w:rPr>
          <w:b/>
        </w:rPr>
        <w:t xml:space="preserve">: </w:t>
      </w:r>
      <w:r w:rsidRPr="00683BEE">
        <w:t xml:space="preserve">Students are responsible for verifying their enrollment in this class. Schedule </w:t>
      </w:r>
      <w:r w:rsidR="001755C0">
        <w:t xml:space="preserve">and enrollment </w:t>
      </w:r>
      <w:r w:rsidRPr="00683BEE">
        <w:t xml:space="preserve">adjustments should be made by the deadlines published in the Schedule of Classes. </w:t>
      </w:r>
    </w:p>
    <w:p w14:paraId="024502F3" w14:textId="77777777" w:rsidR="009170E1" w:rsidRPr="001755C0" w:rsidRDefault="009170E1" w:rsidP="001755C0">
      <w:pPr>
        <w:rPr>
          <w:b/>
        </w:rPr>
      </w:pPr>
    </w:p>
    <w:p w14:paraId="5E190E43" w14:textId="77777777" w:rsidR="009170E1" w:rsidRPr="00763613" w:rsidRDefault="009170E1" w:rsidP="009170E1">
      <w:pPr>
        <w:rPr>
          <w:b/>
        </w:rPr>
      </w:pPr>
      <w:r w:rsidRPr="00683BEE">
        <w:rPr>
          <w:b/>
        </w:rPr>
        <w:t>Disability Statement</w:t>
      </w:r>
      <w:r>
        <w:rPr>
          <w:b/>
        </w:rPr>
        <w:t xml:space="preserve">: </w:t>
      </w:r>
      <w:r w:rsidRPr="00683BEE">
        <w:t xml:space="preserve">If you are a student with a disability and you need academic accommodations, please see me and contact the Office of Disability Resources at 703.993.2474.  All academic accommodations must be arranged through that office. </w:t>
      </w:r>
    </w:p>
    <w:p w14:paraId="78995874" w14:textId="77777777" w:rsidR="00B90821" w:rsidRPr="00683BEE" w:rsidRDefault="00B90821"/>
    <w:sectPr w:rsidR="00B90821" w:rsidRPr="00683BEE" w:rsidSect="00F307F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B6F1" w14:textId="77777777" w:rsidR="0040522D" w:rsidRDefault="0040522D" w:rsidP="00683BEE">
      <w:r>
        <w:separator/>
      </w:r>
    </w:p>
  </w:endnote>
  <w:endnote w:type="continuationSeparator" w:id="0">
    <w:p w14:paraId="6C935A9E" w14:textId="77777777" w:rsidR="0040522D" w:rsidRDefault="0040522D" w:rsidP="0068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BEAA5" w14:textId="77777777" w:rsidR="0040522D" w:rsidRDefault="0040522D" w:rsidP="00683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8C21F" w14:textId="77777777" w:rsidR="0040522D" w:rsidRDefault="0040522D" w:rsidP="00683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F1F9" w14:textId="77777777" w:rsidR="0040522D" w:rsidRDefault="0040522D" w:rsidP="00683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9A7">
      <w:rPr>
        <w:rStyle w:val="PageNumber"/>
        <w:noProof/>
      </w:rPr>
      <w:t>1</w:t>
    </w:r>
    <w:r>
      <w:rPr>
        <w:rStyle w:val="PageNumber"/>
      </w:rPr>
      <w:fldChar w:fldCharType="end"/>
    </w:r>
  </w:p>
  <w:p w14:paraId="4B037F64" w14:textId="77777777" w:rsidR="0040522D" w:rsidRDefault="0040522D" w:rsidP="00683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DFE9" w14:textId="77777777" w:rsidR="0040522D" w:rsidRDefault="0040522D" w:rsidP="00683BEE">
      <w:r>
        <w:separator/>
      </w:r>
    </w:p>
  </w:footnote>
  <w:footnote w:type="continuationSeparator" w:id="0">
    <w:p w14:paraId="17059DB1" w14:textId="77777777" w:rsidR="0040522D" w:rsidRDefault="0040522D" w:rsidP="00683B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1C6C"/>
    <w:multiLevelType w:val="hybridMultilevel"/>
    <w:tmpl w:val="0128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15DF0"/>
    <w:multiLevelType w:val="hybridMultilevel"/>
    <w:tmpl w:val="2D5443C8"/>
    <w:lvl w:ilvl="0" w:tplc="DB7CA634">
      <w:start w:val="1"/>
      <w:numFmt w:val="bullet"/>
      <w:lvlText w:val=""/>
      <w:lvlJc w:val="left"/>
      <w:pPr>
        <w:tabs>
          <w:tab w:val="num" w:pos="720"/>
        </w:tabs>
        <w:ind w:left="720" w:hanging="360"/>
      </w:pPr>
      <w:rPr>
        <w:rFonts w:ascii="Wingdings 3" w:hAnsi="Wingdings 3" w:hint="default"/>
      </w:rPr>
    </w:lvl>
    <w:lvl w:ilvl="1" w:tplc="9FF2A4CC" w:tentative="1">
      <w:start w:val="1"/>
      <w:numFmt w:val="bullet"/>
      <w:lvlText w:val=""/>
      <w:lvlJc w:val="left"/>
      <w:pPr>
        <w:tabs>
          <w:tab w:val="num" w:pos="1440"/>
        </w:tabs>
        <w:ind w:left="1440" w:hanging="360"/>
      </w:pPr>
      <w:rPr>
        <w:rFonts w:ascii="Wingdings 3" w:hAnsi="Wingdings 3" w:hint="default"/>
      </w:rPr>
    </w:lvl>
    <w:lvl w:ilvl="2" w:tplc="D068CF1E" w:tentative="1">
      <w:start w:val="1"/>
      <w:numFmt w:val="bullet"/>
      <w:lvlText w:val=""/>
      <w:lvlJc w:val="left"/>
      <w:pPr>
        <w:tabs>
          <w:tab w:val="num" w:pos="2160"/>
        </w:tabs>
        <w:ind w:left="2160" w:hanging="360"/>
      </w:pPr>
      <w:rPr>
        <w:rFonts w:ascii="Wingdings 3" w:hAnsi="Wingdings 3" w:hint="default"/>
      </w:rPr>
    </w:lvl>
    <w:lvl w:ilvl="3" w:tplc="37F4FBE8" w:tentative="1">
      <w:start w:val="1"/>
      <w:numFmt w:val="bullet"/>
      <w:lvlText w:val=""/>
      <w:lvlJc w:val="left"/>
      <w:pPr>
        <w:tabs>
          <w:tab w:val="num" w:pos="2880"/>
        </w:tabs>
        <w:ind w:left="2880" w:hanging="360"/>
      </w:pPr>
      <w:rPr>
        <w:rFonts w:ascii="Wingdings 3" w:hAnsi="Wingdings 3" w:hint="default"/>
      </w:rPr>
    </w:lvl>
    <w:lvl w:ilvl="4" w:tplc="C060BD2A" w:tentative="1">
      <w:start w:val="1"/>
      <w:numFmt w:val="bullet"/>
      <w:lvlText w:val=""/>
      <w:lvlJc w:val="left"/>
      <w:pPr>
        <w:tabs>
          <w:tab w:val="num" w:pos="3600"/>
        </w:tabs>
        <w:ind w:left="3600" w:hanging="360"/>
      </w:pPr>
      <w:rPr>
        <w:rFonts w:ascii="Wingdings 3" w:hAnsi="Wingdings 3" w:hint="default"/>
      </w:rPr>
    </w:lvl>
    <w:lvl w:ilvl="5" w:tplc="8DEC166C" w:tentative="1">
      <w:start w:val="1"/>
      <w:numFmt w:val="bullet"/>
      <w:lvlText w:val=""/>
      <w:lvlJc w:val="left"/>
      <w:pPr>
        <w:tabs>
          <w:tab w:val="num" w:pos="4320"/>
        </w:tabs>
        <w:ind w:left="4320" w:hanging="360"/>
      </w:pPr>
      <w:rPr>
        <w:rFonts w:ascii="Wingdings 3" w:hAnsi="Wingdings 3" w:hint="default"/>
      </w:rPr>
    </w:lvl>
    <w:lvl w:ilvl="6" w:tplc="76609FFC" w:tentative="1">
      <w:start w:val="1"/>
      <w:numFmt w:val="bullet"/>
      <w:lvlText w:val=""/>
      <w:lvlJc w:val="left"/>
      <w:pPr>
        <w:tabs>
          <w:tab w:val="num" w:pos="5040"/>
        </w:tabs>
        <w:ind w:left="5040" w:hanging="360"/>
      </w:pPr>
      <w:rPr>
        <w:rFonts w:ascii="Wingdings 3" w:hAnsi="Wingdings 3" w:hint="default"/>
      </w:rPr>
    </w:lvl>
    <w:lvl w:ilvl="7" w:tplc="34B099BA" w:tentative="1">
      <w:start w:val="1"/>
      <w:numFmt w:val="bullet"/>
      <w:lvlText w:val=""/>
      <w:lvlJc w:val="left"/>
      <w:pPr>
        <w:tabs>
          <w:tab w:val="num" w:pos="5760"/>
        </w:tabs>
        <w:ind w:left="5760" w:hanging="360"/>
      </w:pPr>
      <w:rPr>
        <w:rFonts w:ascii="Wingdings 3" w:hAnsi="Wingdings 3" w:hint="default"/>
      </w:rPr>
    </w:lvl>
    <w:lvl w:ilvl="8" w:tplc="EC68FAB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21"/>
    <w:rsid w:val="00004CE7"/>
    <w:rsid w:val="001015B1"/>
    <w:rsid w:val="001755C0"/>
    <w:rsid w:val="003071FD"/>
    <w:rsid w:val="00397C9A"/>
    <w:rsid w:val="0040522D"/>
    <w:rsid w:val="00407CFD"/>
    <w:rsid w:val="0044548B"/>
    <w:rsid w:val="00644681"/>
    <w:rsid w:val="00683BEE"/>
    <w:rsid w:val="006F0B84"/>
    <w:rsid w:val="00744F19"/>
    <w:rsid w:val="00763613"/>
    <w:rsid w:val="009170E1"/>
    <w:rsid w:val="00AC7EF4"/>
    <w:rsid w:val="00B510F4"/>
    <w:rsid w:val="00B90821"/>
    <w:rsid w:val="00C00A6E"/>
    <w:rsid w:val="00C47301"/>
    <w:rsid w:val="00E239A7"/>
    <w:rsid w:val="00EC1DC5"/>
    <w:rsid w:val="00F307FD"/>
    <w:rsid w:val="00F7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25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21"/>
    <w:pPr>
      <w:ind w:left="720"/>
      <w:contextualSpacing/>
    </w:pPr>
  </w:style>
  <w:style w:type="paragraph" w:styleId="Footer">
    <w:name w:val="footer"/>
    <w:basedOn w:val="Normal"/>
    <w:link w:val="FooterChar"/>
    <w:uiPriority w:val="99"/>
    <w:unhideWhenUsed/>
    <w:rsid w:val="00683BEE"/>
    <w:pPr>
      <w:tabs>
        <w:tab w:val="center" w:pos="4320"/>
        <w:tab w:val="right" w:pos="8640"/>
      </w:tabs>
    </w:pPr>
  </w:style>
  <w:style w:type="character" w:customStyle="1" w:styleId="FooterChar">
    <w:name w:val="Footer Char"/>
    <w:basedOn w:val="DefaultParagraphFont"/>
    <w:link w:val="Footer"/>
    <w:uiPriority w:val="99"/>
    <w:rsid w:val="00683BEE"/>
  </w:style>
  <w:style w:type="character" w:styleId="PageNumber">
    <w:name w:val="page number"/>
    <w:basedOn w:val="DefaultParagraphFont"/>
    <w:uiPriority w:val="99"/>
    <w:semiHidden/>
    <w:unhideWhenUsed/>
    <w:rsid w:val="00683BEE"/>
  </w:style>
  <w:style w:type="paragraph" w:styleId="BalloonText">
    <w:name w:val="Balloon Text"/>
    <w:basedOn w:val="Normal"/>
    <w:link w:val="BalloonTextChar"/>
    <w:uiPriority w:val="99"/>
    <w:semiHidden/>
    <w:unhideWhenUsed/>
    <w:rsid w:val="00683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21"/>
    <w:pPr>
      <w:ind w:left="720"/>
      <w:contextualSpacing/>
    </w:pPr>
  </w:style>
  <w:style w:type="paragraph" w:styleId="Footer">
    <w:name w:val="footer"/>
    <w:basedOn w:val="Normal"/>
    <w:link w:val="FooterChar"/>
    <w:uiPriority w:val="99"/>
    <w:unhideWhenUsed/>
    <w:rsid w:val="00683BEE"/>
    <w:pPr>
      <w:tabs>
        <w:tab w:val="center" w:pos="4320"/>
        <w:tab w:val="right" w:pos="8640"/>
      </w:tabs>
    </w:pPr>
  </w:style>
  <w:style w:type="character" w:customStyle="1" w:styleId="FooterChar">
    <w:name w:val="Footer Char"/>
    <w:basedOn w:val="DefaultParagraphFont"/>
    <w:link w:val="Footer"/>
    <w:uiPriority w:val="99"/>
    <w:rsid w:val="00683BEE"/>
  </w:style>
  <w:style w:type="character" w:styleId="PageNumber">
    <w:name w:val="page number"/>
    <w:basedOn w:val="DefaultParagraphFont"/>
    <w:uiPriority w:val="99"/>
    <w:semiHidden/>
    <w:unhideWhenUsed/>
    <w:rsid w:val="00683BEE"/>
  </w:style>
  <w:style w:type="paragraph" w:styleId="BalloonText">
    <w:name w:val="Balloon Text"/>
    <w:basedOn w:val="Normal"/>
    <w:link w:val="BalloonTextChar"/>
    <w:uiPriority w:val="99"/>
    <w:semiHidden/>
    <w:unhideWhenUsed/>
    <w:rsid w:val="00683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3105">
      <w:bodyDiv w:val="1"/>
      <w:marLeft w:val="0"/>
      <w:marRight w:val="0"/>
      <w:marTop w:val="0"/>
      <w:marBottom w:val="0"/>
      <w:divBdr>
        <w:top w:val="none" w:sz="0" w:space="0" w:color="auto"/>
        <w:left w:val="none" w:sz="0" w:space="0" w:color="auto"/>
        <w:bottom w:val="none" w:sz="0" w:space="0" w:color="auto"/>
        <w:right w:val="none" w:sz="0" w:space="0" w:color="auto"/>
      </w:divBdr>
    </w:div>
    <w:div w:id="758988354">
      <w:bodyDiv w:val="1"/>
      <w:marLeft w:val="0"/>
      <w:marRight w:val="0"/>
      <w:marTop w:val="0"/>
      <w:marBottom w:val="0"/>
      <w:divBdr>
        <w:top w:val="none" w:sz="0" w:space="0" w:color="auto"/>
        <w:left w:val="none" w:sz="0" w:space="0" w:color="auto"/>
        <w:bottom w:val="none" w:sz="0" w:space="0" w:color="auto"/>
        <w:right w:val="none" w:sz="0" w:space="0" w:color="auto"/>
      </w:divBdr>
    </w:div>
    <w:div w:id="811019782">
      <w:bodyDiv w:val="1"/>
      <w:marLeft w:val="0"/>
      <w:marRight w:val="0"/>
      <w:marTop w:val="0"/>
      <w:marBottom w:val="0"/>
      <w:divBdr>
        <w:top w:val="none" w:sz="0" w:space="0" w:color="auto"/>
        <w:left w:val="none" w:sz="0" w:space="0" w:color="auto"/>
        <w:bottom w:val="none" w:sz="0" w:space="0" w:color="auto"/>
        <w:right w:val="none" w:sz="0" w:space="0" w:color="auto"/>
      </w:divBdr>
    </w:div>
    <w:div w:id="1139877492">
      <w:bodyDiv w:val="1"/>
      <w:marLeft w:val="0"/>
      <w:marRight w:val="0"/>
      <w:marTop w:val="0"/>
      <w:marBottom w:val="0"/>
      <w:divBdr>
        <w:top w:val="none" w:sz="0" w:space="0" w:color="auto"/>
        <w:left w:val="none" w:sz="0" w:space="0" w:color="auto"/>
        <w:bottom w:val="none" w:sz="0" w:space="0" w:color="auto"/>
        <w:right w:val="none" w:sz="0" w:space="0" w:color="auto"/>
      </w:divBdr>
      <w:divsChild>
        <w:div w:id="1843281622">
          <w:marLeft w:val="547"/>
          <w:marRight w:val="0"/>
          <w:marTop w:val="140"/>
          <w:marBottom w:val="0"/>
          <w:divBdr>
            <w:top w:val="none" w:sz="0" w:space="0" w:color="auto"/>
            <w:left w:val="none" w:sz="0" w:space="0" w:color="auto"/>
            <w:bottom w:val="none" w:sz="0" w:space="0" w:color="auto"/>
            <w:right w:val="none" w:sz="0" w:space="0" w:color="auto"/>
          </w:divBdr>
        </w:div>
      </w:divsChild>
    </w:div>
    <w:div w:id="1622614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2074</Characters>
  <Application>Microsoft Macintosh Word</Application>
  <DocSecurity>0</DocSecurity>
  <Lines>17</Lines>
  <Paragraphs>4</Paragraphs>
  <ScaleCrop>false</ScaleCrop>
  <Company>George Mason University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Hoek</dc:creator>
  <cp:keywords/>
  <dc:description/>
  <cp:lastModifiedBy>Monique van Hoek</cp:lastModifiedBy>
  <cp:revision>5</cp:revision>
  <dcterms:created xsi:type="dcterms:W3CDTF">2018-08-26T22:32:00Z</dcterms:created>
  <dcterms:modified xsi:type="dcterms:W3CDTF">2018-08-26T22:51:00Z</dcterms:modified>
</cp:coreProperties>
</file>